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8A7A" w14:textId="77777777" w:rsidR="00267F10" w:rsidRDefault="006F4E01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610486BE" wp14:editId="05B20895">
            <wp:simplePos x="0" y="0"/>
            <wp:positionH relativeFrom="margin">
              <wp:posOffset>2926715</wp:posOffset>
            </wp:positionH>
            <wp:positionV relativeFrom="paragraph">
              <wp:posOffset>-15875</wp:posOffset>
            </wp:positionV>
            <wp:extent cx="3103245" cy="3472180"/>
            <wp:effectExtent l="0" t="0" r="190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1" t="13907" r="35609" b="7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37011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13FF1EDC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3D4F99DD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31CE991D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5DD4C19A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46142981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0E891DAC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3D4400DD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74E1ECA8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1A40E916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473AB4CD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32370513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03CA7343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08B47E27" w14:textId="77777777" w:rsidR="00267F10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0F58431C" w14:textId="77777777" w:rsidR="00267F10" w:rsidRPr="005373BB" w:rsidRDefault="00267F10" w:rsidP="002E5D12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481351B4" w14:textId="77777777" w:rsidR="00267F10" w:rsidRPr="005373BB" w:rsidRDefault="00267F10" w:rsidP="00267F10">
      <w:pPr>
        <w:jc w:val="center"/>
        <w:rPr>
          <w:rFonts w:ascii="Myriad Pro" w:hAnsi="Myriad Pro"/>
          <w:sz w:val="56"/>
          <w:szCs w:val="72"/>
        </w:rPr>
      </w:pPr>
      <w:r w:rsidRPr="005373BB">
        <w:rPr>
          <w:rFonts w:ascii="Myriad Pro" w:hAnsi="Myriad Pro"/>
          <w:sz w:val="56"/>
          <w:szCs w:val="72"/>
        </w:rPr>
        <w:t>Hetton Lyons Primary School</w:t>
      </w:r>
    </w:p>
    <w:p w14:paraId="283239A3" w14:textId="77777777" w:rsidR="00267F10" w:rsidRPr="005373BB" w:rsidRDefault="00267F10" w:rsidP="00267F10">
      <w:pPr>
        <w:jc w:val="center"/>
        <w:rPr>
          <w:rFonts w:ascii="Myriad Pro" w:hAnsi="Myriad Pro"/>
          <w:sz w:val="56"/>
          <w:szCs w:val="72"/>
        </w:rPr>
      </w:pPr>
      <w:r w:rsidRPr="005373BB">
        <w:rPr>
          <w:rFonts w:ascii="Myriad Pro" w:hAnsi="Myriad Pro"/>
          <w:sz w:val="56"/>
          <w:szCs w:val="72"/>
        </w:rPr>
        <w:t>Progression in Calculations EYFS</w:t>
      </w:r>
    </w:p>
    <w:p w14:paraId="29D9F47D" w14:textId="0B2063A0" w:rsidR="00267F10" w:rsidRDefault="005373BB" w:rsidP="00267F10">
      <w:pPr>
        <w:jc w:val="center"/>
        <w:rPr>
          <w:rFonts w:ascii="Myriad Pro" w:hAnsi="Myriad Pro"/>
          <w:sz w:val="56"/>
          <w:szCs w:val="72"/>
        </w:rPr>
      </w:pPr>
      <w:r>
        <w:rPr>
          <w:rFonts w:ascii="Myriad Pro" w:hAnsi="Myriad Pro"/>
          <w:sz w:val="56"/>
          <w:szCs w:val="72"/>
        </w:rPr>
        <w:t>202</w:t>
      </w:r>
      <w:r w:rsidR="00BB3EFC">
        <w:rPr>
          <w:rFonts w:ascii="Myriad Pro" w:hAnsi="Myriad Pro"/>
          <w:sz w:val="56"/>
          <w:szCs w:val="72"/>
        </w:rPr>
        <w:t>2</w:t>
      </w:r>
      <w:r>
        <w:rPr>
          <w:rFonts w:ascii="Myriad Pro" w:hAnsi="Myriad Pro"/>
          <w:sz w:val="56"/>
          <w:szCs w:val="72"/>
        </w:rPr>
        <w:t xml:space="preserve"> – 202</w:t>
      </w:r>
      <w:r w:rsidR="00BB3EFC">
        <w:rPr>
          <w:rFonts w:ascii="Myriad Pro" w:hAnsi="Myriad Pro"/>
          <w:sz w:val="56"/>
          <w:szCs w:val="72"/>
        </w:rPr>
        <w:t>3</w:t>
      </w:r>
      <w:bookmarkStart w:id="0" w:name="_GoBack"/>
      <w:bookmarkEnd w:id="0"/>
    </w:p>
    <w:p w14:paraId="298523D2" w14:textId="77777777" w:rsidR="005373BB" w:rsidRPr="005373BB" w:rsidRDefault="005373BB" w:rsidP="00267F10">
      <w:pPr>
        <w:jc w:val="center"/>
        <w:rPr>
          <w:rFonts w:ascii="Myriad Pro" w:hAnsi="Myriad Pro"/>
          <w:sz w:val="56"/>
          <w:szCs w:val="72"/>
        </w:rPr>
      </w:pPr>
    </w:p>
    <w:p w14:paraId="73BC02E8" w14:textId="77777777" w:rsidR="00267F10" w:rsidRDefault="00267F10" w:rsidP="00267F10">
      <w:pPr>
        <w:spacing w:line="360" w:lineRule="auto"/>
        <w:rPr>
          <w:rFonts w:ascii="Myriad Pro" w:hAnsi="Myriad Pro"/>
          <w:b/>
          <w:color w:val="000000"/>
          <w:sz w:val="24"/>
          <w:szCs w:val="24"/>
          <w:u w:val="single"/>
        </w:rPr>
      </w:pPr>
    </w:p>
    <w:p w14:paraId="0EC87366" w14:textId="77777777" w:rsidR="00CD1CC3" w:rsidRPr="004C0126" w:rsidRDefault="00CD1CC3" w:rsidP="00267F10">
      <w:pPr>
        <w:spacing w:line="360" w:lineRule="auto"/>
        <w:jc w:val="center"/>
        <w:rPr>
          <w:rFonts w:ascii="Myriad Pro" w:hAnsi="Myriad Pro"/>
          <w:b/>
          <w:color w:val="000000"/>
          <w:sz w:val="24"/>
          <w:szCs w:val="24"/>
          <w:u w:val="single"/>
        </w:rPr>
      </w:pPr>
      <w:r w:rsidRPr="004C0126">
        <w:rPr>
          <w:rFonts w:ascii="Myriad Pro" w:hAnsi="Myriad Pro"/>
          <w:b/>
          <w:color w:val="000000"/>
          <w:sz w:val="24"/>
          <w:szCs w:val="24"/>
          <w:u w:val="single"/>
        </w:rPr>
        <w:lastRenderedPageBreak/>
        <w:t>Policy Overview</w:t>
      </w:r>
    </w:p>
    <w:p w14:paraId="3AFFBFEF" w14:textId="77777777" w:rsidR="00CD1CC3" w:rsidRDefault="00CD1CC3" w:rsidP="002E5D12">
      <w:pPr>
        <w:spacing w:line="360" w:lineRule="auto"/>
        <w:rPr>
          <w:rFonts w:ascii="Myriad Pro" w:hAnsi="Myriad Pro"/>
          <w:b/>
          <w:color w:val="000000"/>
          <w:sz w:val="24"/>
          <w:szCs w:val="24"/>
        </w:rPr>
      </w:pPr>
    </w:p>
    <w:p w14:paraId="0073104A" w14:textId="77777777" w:rsidR="00CD1CC3" w:rsidRPr="00C431A4" w:rsidRDefault="00CD1CC3" w:rsidP="002E5D12">
      <w:pPr>
        <w:spacing w:line="360" w:lineRule="auto"/>
        <w:rPr>
          <w:rFonts w:ascii="Myriad Pro" w:hAnsi="Myriad Pro"/>
          <w:b/>
          <w:color w:val="000000"/>
          <w:sz w:val="24"/>
          <w:szCs w:val="24"/>
        </w:rPr>
      </w:pPr>
      <w:r w:rsidRPr="00C431A4">
        <w:rPr>
          <w:rFonts w:ascii="Myriad Pro" w:hAnsi="Myriad Pro"/>
          <w:b/>
          <w:color w:val="000000"/>
          <w:sz w:val="24"/>
          <w:szCs w:val="24"/>
        </w:rPr>
        <w:t>Principles of the Policy</w:t>
      </w:r>
    </w:p>
    <w:p w14:paraId="59449FE7" w14:textId="77777777" w:rsidR="00CD1CC3" w:rsidRPr="00C431A4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One of the key learning principles behind 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this policy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is the concr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ete pictorial abstract approach (CPA). 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The concrete-pictorial-abstract approach, 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is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based on research by psychologist Jerome Bruner,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and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suggests that there are three steps (or representations) necessary for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children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to develop understanding of a concept. </w:t>
      </w:r>
    </w:p>
    <w:p w14:paraId="38B74387" w14:textId="77777777" w:rsidR="00CD1CC3" w:rsidRPr="00C431A4" w:rsidRDefault="00CD1CC3" w:rsidP="002E5D12">
      <w:pPr>
        <w:spacing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For children to have a deep understanding of the mathematical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concepts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being developed, they need to ‘master’ all three phases of the CPA approach.  </w:t>
      </w:r>
      <w:r>
        <w:rPr>
          <w:rFonts w:ascii="Myriad Pro" w:hAnsi="Myriad Pro"/>
          <w:sz w:val="24"/>
          <w:szCs w:val="24"/>
        </w:rPr>
        <w:t>I</w:t>
      </w:r>
      <w:r w:rsidRPr="00C431A4">
        <w:rPr>
          <w:rFonts w:ascii="Myriad Pro" w:hAnsi="Myriad Pro"/>
          <w:sz w:val="24"/>
          <w:szCs w:val="24"/>
        </w:rPr>
        <w:t xml:space="preserve">f a child has moved on from the concrete to the pictorial, it does not mean that the concrete cannot </w:t>
      </w:r>
      <w:r>
        <w:rPr>
          <w:rFonts w:ascii="Myriad Pro" w:hAnsi="Myriad Pro"/>
          <w:sz w:val="24"/>
          <w:szCs w:val="24"/>
        </w:rPr>
        <w:t xml:space="preserve">be used alongside the pictorial as an additional scaffold.  If a child is working at </w:t>
      </w:r>
      <w:r w:rsidRPr="00C431A4">
        <w:rPr>
          <w:rFonts w:ascii="Myriad Pro" w:hAnsi="Myriad Pro"/>
          <w:sz w:val="24"/>
          <w:szCs w:val="24"/>
        </w:rPr>
        <w:t>the abstract</w:t>
      </w:r>
      <w:r>
        <w:rPr>
          <w:rFonts w:ascii="Myriad Pro" w:hAnsi="Myriad Pro"/>
          <w:sz w:val="24"/>
          <w:szCs w:val="24"/>
        </w:rPr>
        <w:t xml:space="preserve"> stage</w:t>
      </w:r>
      <w:r w:rsidRPr="00C431A4">
        <w:rPr>
          <w:rFonts w:ascii="Myriad Pro" w:hAnsi="Myriad Pro"/>
          <w:sz w:val="24"/>
          <w:szCs w:val="24"/>
        </w:rPr>
        <w:t xml:space="preserve">, ‘proving’ something or ‘working out’ </w:t>
      </w:r>
      <w:r>
        <w:rPr>
          <w:rFonts w:ascii="Myriad Pro" w:hAnsi="Myriad Pro"/>
          <w:sz w:val="24"/>
          <w:szCs w:val="24"/>
        </w:rPr>
        <w:t xml:space="preserve">then concrete or pictorial representations could be used to develop a greater depth as pupils articulate their thinking /reasoning. 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Reinforcement is achieved by going back and forth between these representations.</w:t>
      </w:r>
      <w:r w:rsidRPr="00C431A4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Linking abstract notation to pictorial/concrete representations and then the concrete/pictorial models to an abstract notation.</w:t>
      </w:r>
    </w:p>
    <w:p w14:paraId="69A6527B" w14:textId="77777777" w:rsidR="00CD1CC3" w:rsidRDefault="00CD1CC3" w:rsidP="002E5D12">
      <w:pPr>
        <w:shd w:val="clear" w:color="auto" w:fill="FFFFFF"/>
        <w:spacing w:after="96" w:line="360" w:lineRule="auto"/>
        <w:outlineLvl w:val="2"/>
        <w:rPr>
          <w:rFonts w:ascii="Myriad Pro" w:hAnsi="Myriad Pro" w:cs="Arial"/>
          <w:b/>
          <w:color w:val="000000"/>
          <w:sz w:val="24"/>
          <w:szCs w:val="24"/>
          <w:lang w:eastAsia="en-GB"/>
        </w:rPr>
      </w:pPr>
    </w:p>
    <w:p w14:paraId="2CB71A9E" w14:textId="77777777" w:rsidR="00CD1CC3" w:rsidRPr="00245F2F" w:rsidRDefault="00CD1CC3" w:rsidP="002E5D12">
      <w:pPr>
        <w:shd w:val="clear" w:color="auto" w:fill="FFFFFF"/>
        <w:spacing w:after="96" w:line="360" w:lineRule="auto"/>
        <w:outlineLvl w:val="2"/>
        <w:rPr>
          <w:rFonts w:ascii="Myriad Pro" w:hAnsi="Myriad Pro" w:cs="Arial"/>
          <w:b/>
          <w:color w:val="000000"/>
          <w:sz w:val="24"/>
          <w:szCs w:val="24"/>
          <w:lang w:eastAsia="en-GB"/>
        </w:rPr>
      </w:pPr>
      <w:r>
        <w:rPr>
          <w:rFonts w:ascii="Myriad Pro" w:hAnsi="Myriad Pro" w:cs="Arial"/>
          <w:b/>
          <w:color w:val="000000"/>
          <w:sz w:val="24"/>
          <w:szCs w:val="24"/>
          <w:lang w:eastAsia="en-GB"/>
        </w:rPr>
        <w:t>Concrete R</w:t>
      </w:r>
      <w:r w:rsidRPr="00245F2F">
        <w:rPr>
          <w:rFonts w:ascii="Myriad Pro" w:hAnsi="Myriad Pro" w:cs="Arial"/>
          <w:b/>
          <w:color w:val="000000"/>
          <w:sz w:val="24"/>
          <w:szCs w:val="24"/>
          <w:lang w:eastAsia="en-GB"/>
        </w:rPr>
        <w:t>epresentation</w:t>
      </w:r>
    </w:p>
    <w:p w14:paraId="0784E263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The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enactive stage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.  Children are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f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irst introduced to an idea/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skill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/concept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by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acting it out with real objects, this could include large scale with the pupils themselves and also utilise resourced available in the outdoor environment. 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This is a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'hands on'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stage u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sing real objects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linked to real-life and the wider curriculum and/or mathematical equipment, (i.e. counters, cubes, bead string, five and ten frames, Dienes, place value counters etc.)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and it is the foundation for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CONCEPTUAL UNDERSTANDING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.</w:t>
      </w:r>
    </w:p>
    <w:p w14:paraId="0FEDB248" w14:textId="77777777" w:rsidR="00CD1CC3" w:rsidRPr="00245F2F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b/>
          <w:color w:val="000000"/>
          <w:sz w:val="24"/>
          <w:szCs w:val="24"/>
          <w:lang w:eastAsia="en-GB"/>
        </w:rPr>
      </w:pPr>
      <w:r>
        <w:rPr>
          <w:rFonts w:ascii="Myriad Pro" w:hAnsi="Myriad Pro" w:cs="Arial"/>
          <w:b/>
          <w:color w:val="000000"/>
          <w:sz w:val="24"/>
          <w:szCs w:val="24"/>
          <w:lang w:eastAsia="en-GB"/>
        </w:rPr>
        <w:t>P</w:t>
      </w:r>
      <w:r w:rsidRPr="00245F2F">
        <w:rPr>
          <w:rFonts w:ascii="Myriad Pro" w:hAnsi="Myriad Pro" w:cs="Arial"/>
          <w:b/>
          <w:color w:val="000000"/>
          <w:sz w:val="24"/>
          <w:szCs w:val="24"/>
          <w:lang w:eastAsia="en-GB"/>
        </w:rPr>
        <w:t>ictorial Representation</w:t>
      </w:r>
    </w:p>
    <w:p w14:paraId="2CDD1E1E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The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iconic stage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.  A child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has sufficiently understood the hand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s-on,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CONCRETE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experiences performed and can now relate them to </w:t>
      </w: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representations, such as a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DIAGRAM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or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PICTURE</w:t>
      </w:r>
      <w:r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of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the problem.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representations, such as the bar model, can also be used to </w:t>
      </w:r>
      <w:r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understanding.</w:t>
      </w:r>
    </w:p>
    <w:p w14:paraId="39D933F3" w14:textId="77777777" w:rsidR="00CD1CC3" w:rsidRPr="002E5D12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>
        <w:rPr>
          <w:rFonts w:ascii="Myriad Pro" w:hAnsi="Myriad Pro" w:cs="Arial"/>
          <w:b/>
          <w:color w:val="000000"/>
          <w:sz w:val="24"/>
          <w:szCs w:val="24"/>
          <w:lang w:eastAsia="en-GB"/>
        </w:rPr>
        <w:lastRenderedPageBreak/>
        <w:t>Abstract Re</w:t>
      </w:r>
      <w:r w:rsidRPr="00245F2F">
        <w:rPr>
          <w:rFonts w:ascii="Myriad Pro" w:hAnsi="Myriad Pro" w:cs="Arial"/>
          <w:b/>
          <w:color w:val="000000"/>
          <w:sz w:val="24"/>
          <w:szCs w:val="24"/>
          <w:lang w:eastAsia="en-GB"/>
        </w:rPr>
        <w:t>presentation</w:t>
      </w:r>
    </w:p>
    <w:p w14:paraId="5CAABCF4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The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symbolic stage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.  A child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is now capable of representing problems by using </w:t>
      </w:r>
      <w:r w:rsidRPr="00245F2F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ABSTRACT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>mathematical no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tation, for example: 5 ÷ 2 = 7.  </w:t>
      </w:r>
      <w:r w:rsidRPr="00245F2F"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This is the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ultimate mode.</w:t>
      </w:r>
    </w:p>
    <w:p w14:paraId="1D1FC804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Teachers should understand how each stage of the CPA approach can be used effectively to </w:t>
      </w: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MODEL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concepts, </w:t>
      </w: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learning and </w:t>
      </w:r>
      <w:r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 xml:space="preserve">RECORD 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thinking:</w:t>
      </w:r>
    </w:p>
    <w:p w14:paraId="67490017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MODELLING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:  teachers to make clear links are made between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CONCRETE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representations (which can also be represented pictorially),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representations (diagrams and pictures, including bar modelling) and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ABSTRACT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notations.</w:t>
      </w:r>
    </w:p>
    <w:p w14:paraId="76956CDC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SCAFFOLDS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:  children to be offered the opportunity to use appropriate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CONCRETE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and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representations to further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their understanding.  The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scaffolds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offered, must be familiar and understood by children.   Children should be encouraged to consider whether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scaffolds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are required and for how long they require them for.  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CONCRETE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and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representations are also supportive when developing children’s depth of knowledge through problem solving and reasoning experiences.</w:t>
      </w:r>
    </w:p>
    <w:p w14:paraId="5D7E3373" w14:textId="77777777" w:rsidR="00CD1CC3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RECORDING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>:</w:t>
      </w:r>
    </w:p>
    <w:p w14:paraId="4D88A29C" w14:textId="77777777" w:rsidR="00CD1CC3" w:rsidRPr="00245F2F" w:rsidRDefault="00CD1CC3" w:rsidP="002E5D12">
      <w:pPr>
        <w:shd w:val="clear" w:color="auto" w:fill="FFFFFF"/>
        <w:spacing w:after="150" w:line="360" w:lineRule="auto"/>
        <w:rPr>
          <w:rFonts w:ascii="Myriad Pro" w:hAnsi="Myriad Pro" w:cs="Arial"/>
          <w:color w:val="000000"/>
          <w:sz w:val="24"/>
          <w:szCs w:val="24"/>
          <w:lang w:eastAsia="en-GB"/>
        </w:rPr>
      </w:pPr>
      <w:r w:rsidRPr="00C431A4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CONCRETE RECORDING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:  when children are unable to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record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their thinking using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PICTORIAL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representation or </w:t>
      </w:r>
      <w:r w:rsidRPr="00A0286D">
        <w:rPr>
          <w:rFonts w:ascii="Myriad Pro" w:hAnsi="Myriad Pro" w:cs="Arial"/>
          <w:b/>
          <w:i/>
          <w:color w:val="000000"/>
          <w:sz w:val="24"/>
          <w:szCs w:val="24"/>
          <w:lang w:eastAsia="en-GB"/>
        </w:rPr>
        <w:t>ABSTRACT</w:t>
      </w:r>
      <w:r>
        <w:rPr>
          <w:rFonts w:ascii="Myriad Pro" w:hAnsi="Myriad Pro" w:cs="Arial"/>
          <w:color w:val="000000"/>
          <w:sz w:val="24"/>
          <w:szCs w:val="24"/>
          <w:lang w:eastAsia="en-GB"/>
        </w:rPr>
        <w:t xml:space="preserve"> notation then their learning can be evidenced through photographic evidence and post-it notes, which detail key information regarding children’s strengths and areas of developments/gaps/misconceptions.  </w:t>
      </w:r>
    </w:p>
    <w:p w14:paraId="0DD320BA" w14:textId="77777777" w:rsidR="00CD1CC3" w:rsidRDefault="00CD1CC3" w:rsidP="002E5D12">
      <w:pPr>
        <w:spacing w:line="360" w:lineRule="auto"/>
        <w:rPr>
          <w:rFonts w:ascii="Myriad Pro" w:hAnsi="Myriad Pro"/>
          <w:color w:val="000000"/>
          <w:sz w:val="24"/>
          <w:szCs w:val="24"/>
        </w:rPr>
      </w:pPr>
      <w:r w:rsidRPr="00C431A4">
        <w:rPr>
          <w:rFonts w:ascii="Myriad Pro" w:hAnsi="Myriad Pro"/>
          <w:b/>
          <w:i/>
          <w:color w:val="000000"/>
          <w:sz w:val="24"/>
          <w:szCs w:val="24"/>
        </w:rPr>
        <w:t>PICTORIAL RECORDING</w:t>
      </w:r>
      <w:r>
        <w:rPr>
          <w:rFonts w:ascii="Myriad Pro" w:hAnsi="Myriad Pro"/>
          <w:color w:val="000000"/>
          <w:sz w:val="24"/>
          <w:szCs w:val="24"/>
        </w:rPr>
        <w:t xml:space="preserve">:  children to be encouraged to represent their thinking using </w:t>
      </w:r>
      <w:r w:rsidRPr="001B18E0">
        <w:rPr>
          <w:rFonts w:ascii="Myriad Pro" w:hAnsi="Myriad Pro"/>
          <w:b/>
          <w:i/>
          <w:color w:val="000000"/>
          <w:sz w:val="24"/>
          <w:szCs w:val="24"/>
        </w:rPr>
        <w:t>PICTORIAL</w:t>
      </w:r>
      <w:r>
        <w:rPr>
          <w:rFonts w:ascii="Myriad Pro" w:hAnsi="Myriad Pro"/>
          <w:color w:val="000000"/>
          <w:sz w:val="24"/>
          <w:szCs w:val="24"/>
        </w:rPr>
        <w:t xml:space="preserve"> representations, if they are unable to record using </w:t>
      </w:r>
      <w:r w:rsidRPr="001B18E0">
        <w:rPr>
          <w:rFonts w:ascii="Myriad Pro" w:hAnsi="Myriad Pro"/>
          <w:b/>
          <w:i/>
          <w:color w:val="000000"/>
          <w:sz w:val="24"/>
          <w:szCs w:val="24"/>
        </w:rPr>
        <w:t>ABSTRACT</w:t>
      </w:r>
      <w:r>
        <w:rPr>
          <w:rFonts w:ascii="Myriad Pro" w:hAnsi="Myriad Pro"/>
          <w:color w:val="000000"/>
          <w:sz w:val="24"/>
          <w:szCs w:val="24"/>
        </w:rPr>
        <w:t xml:space="preserve"> notation.  </w:t>
      </w:r>
      <w:r w:rsidRPr="001B18E0">
        <w:rPr>
          <w:rFonts w:ascii="Myriad Pro" w:hAnsi="Myriad Pro"/>
          <w:b/>
          <w:i/>
          <w:color w:val="000000"/>
          <w:sz w:val="24"/>
          <w:szCs w:val="24"/>
        </w:rPr>
        <w:t>PICTORIAL</w:t>
      </w:r>
      <w:r>
        <w:rPr>
          <w:rFonts w:ascii="Myriad Pro" w:hAnsi="Myriad Pro"/>
          <w:color w:val="000000"/>
          <w:sz w:val="24"/>
          <w:szCs w:val="24"/>
        </w:rPr>
        <w:t xml:space="preserve"> representation also includes the use of the bar model.</w:t>
      </w:r>
    </w:p>
    <w:p w14:paraId="779B422E" w14:textId="77777777" w:rsidR="00CD1CC3" w:rsidRDefault="00CD1CC3" w:rsidP="002E5D12">
      <w:pPr>
        <w:spacing w:line="360" w:lineRule="auto"/>
        <w:rPr>
          <w:rFonts w:ascii="Myriad Pro" w:hAnsi="Myriad Pro"/>
          <w:color w:val="000000"/>
          <w:sz w:val="24"/>
          <w:szCs w:val="24"/>
        </w:rPr>
      </w:pPr>
      <w:r w:rsidRPr="001B18E0">
        <w:rPr>
          <w:rFonts w:ascii="Myriad Pro" w:hAnsi="Myriad Pro"/>
          <w:b/>
          <w:i/>
          <w:color w:val="000000"/>
          <w:sz w:val="24"/>
          <w:szCs w:val="24"/>
        </w:rPr>
        <w:t>ABSTRACT RECORDING</w:t>
      </w:r>
      <w:r>
        <w:rPr>
          <w:rFonts w:ascii="Myriad Pro" w:hAnsi="Myriad Pro"/>
          <w:color w:val="000000"/>
          <w:sz w:val="24"/>
          <w:szCs w:val="24"/>
        </w:rPr>
        <w:t xml:space="preserve">:  this is the ultimate mode but should not be rushed at the expense of true </w:t>
      </w:r>
      <w:r w:rsidRPr="001B18E0">
        <w:rPr>
          <w:rFonts w:ascii="Myriad Pro" w:hAnsi="Myriad Pro"/>
          <w:b/>
          <w:i/>
          <w:color w:val="000000"/>
          <w:sz w:val="24"/>
          <w:szCs w:val="24"/>
        </w:rPr>
        <w:t>CONCEPTUAL UNDERSTANDING</w:t>
      </w:r>
      <w:r>
        <w:rPr>
          <w:rFonts w:ascii="Myriad Pro" w:hAnsi="Myriad Pro"/>
          <w:color w:val="000000"/>
          <w:sz w:val="24"/>
          <w:szCs w:val="24"/>
        </w:rPr>
        <w:t xml:space="preserve">.  Scaffolds, such as missing box calculations, can support children’s transition towards </w:t>
      </w:r>
      <w:r w:rsidRPr="001B18E0">
        <w:rPr>
          <w:rFonts w:ascii="Myriad Pro" w:hAnsi="Myriad Pro"/>
          <w:b/>
          <w:i/>
          <w:color w:val="000000"/>
          <w:sz w:val="24"/>
          <w:szCs w:val="24"/>
        </w:rPr>
        <w:t>ABSTRACT</w:t>
      </w:r>
      <w:r>
        <w:rPr>
          <w:rFonts w:ascii="Myriad Pro" w:hAnsi="Myriad Pro"/>
          <w:color w:val="000000"/>
          <w:sz w:val="24"/>
          <w:szCs w:val="24"/>
        </w:rPr>
        <w:t>.</w:t>
      </w:r>
    </w:p>
    <w:p w14:paraId="1A46CAE9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28E30B36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2931E3CC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  <w:r w:rsidRPr="00D95B29">
        <w:rPr>
          <w:rFonts w:ascii="Myriad Pro" w:hAnsi="Myriad Pro" w:cs="Calibri"/>
          <w:b/>
          <w:i/>
          <w:sz w:val="24"/>
          <w:szCs w:val="24"/>
        </w:rPr>
        <w:lastRenderedPageBreak/>
        <w:t>Birth – 11 months:  Number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50"/>
      </w:tblGrid>
      <w:tr w:rsidR="00CD1CC3" w:rsidRPr="00B92233" w14:paraId="705FD236" w14:textId="77777777" w:rsidTr="00B92233">
        <w:tc>
          <w:tcPr>
            <w:tcW w:w="14850" w:type="dxa"/>
          </w:tcPr>
          <w:p w14:paraId="79FCC007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Notices a change in the number of objects, images or sounds in a group of </w:t>
            </w:r>
            <w:r w:rsidRPr="00B92233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>up to 3.</w:t>
            </w:r>
          </w:p>
        </w:tc>
      </w:tr>
    </w:tbl>
    <w:p w14:paraId="2710639F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72"/>
        <w:gridCol w:w="3118"/>
        <w:gridCol w:w="3260"/>
      </w:tblGrid>
      <w:tr w:rsidR="00CD1CC3" w:rsidRPr="00B92233" w14:paraId="11B02A34" w14:textId="77777777" w:rsidTr="00B92233">
        <w:tc>
          <w:tcPr>
            <w:tcW w:w="8472" w:type="dxa"/>
          </w:tcPr>
          <w:p w14:paraId="3ACA83EF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3118" w:type="dxa"/>
          </w:tcPr>
          <w:p w14:paraId="06343202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3260" w:type="dxa"/>
          </w:tcPr>
          <w:p w14:paraId="1B6F2376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92233" w14:paraId="784CA020" w14:textId="77777777" w:rsidTr="00B92233">
        <w:trPr>
          <w:trHeight w:val="206"/>
        </w:trPr>
        <w:tc>
          <w:tcPr>
            <w:tcW w:w="8472" w:type="dxa"/>
          </w:tcPr>
          <w:p w14:paraId="2E4FD98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Display favourite things.</w:t>
            </w:r>
          </w:p>
          <w:p w14:paraId="48597C5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C04F7F1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Small groups of the same objects in treasure baskets, as well as single items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fir cones shells etc.)</w:t>
            </w:r>
          </w:p>
          <w:p w14:paraId="55A8B191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3B0D96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Hanging mobile, occasionally changing the number of objects you hang on it.</w:t>
            </w:r>
          </w:p>
          <w:p w14:paraId="7291E497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1FB655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Use songs and rhymes during personal routines linked to objects and themselves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(e.g. Two Little Eyes to Look Around) </w:t>
            </w:r>
            <w:r w:rsidRPr="00B92233">
              <w:rPr>
                <w:rFonts w:ascii="Myriad Pro" w:hAnsi="Myriad Pro"/>
                <w:sz w:val="20"/>
                <w:szCs w:val="20"/>
              </w:rPr>
              <w:t>pointing to their eyes.</w:t>
            </w:r>
          </w:p>
          <w:p w14:paraId="046AED5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15208B7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Move with them to the rhythm patterns in familiar songs and rhymes.</w:t>
            </w:r>
          </w:p>
        </w:tc>
        <w:tc>
          <w:tcPr>
            <w:tcW w:w="3118" w:type="dxa"/>
          </w:tcPr>
          <w:p w14:paraId="1C93DC35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Number rhyme books/pictures which are repetitive and are related to children’s actions and experiences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Peter Hammers with one Hammer)</w:t>
            </w:r>
          </w:p>
          <w:p w14:paraId="6F738DA8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3F0E4CE8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School to agree and list the specific rhymes and stories which will be used to support number development.</w:t>
            </w:r>
          </w:p>
        </w:tc>
        <w:tc>
          <w:tcPr>
            <w:tcW w:w="3260" w:type="dxa"/>
          </w:tcPr>
          <w:p w14:paraId="22A9494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Singing of familiar rhymes </w:t>
            </w:r>
          </w:p>
          <w:p w14:paraId="536C2EC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One, Two, Buckle My Shoe)</w:t>
            </w:r>
          </w:p>
        </w:tc>
      </w:tr>
    </w:tbl>
    <w:p w14:paraId="2EA7DF2A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79292BB1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  <w:r w:rsidRPr="00D95B29">
        <w:rPr>
          <w:rFonts w:ascii="Myriad Pro" w:hAnsi="Myriad Pro" w:cs="Calibri"/>
          <w:b/>
          <w:i/>
          <w:sz w:val="24"/>
          <w:szCs w:val="24"/>
        </w:rPr>
        <w:t>8 – 22 months:  Number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9"/>
        <w:gridCol w:w="7461"/>
      </w:tblGrid>
      <w:tr w:rsidR="00CD1CC3" w:rsidRPr="00B92233" w14:paraId="323E5590" w14:textId="77777777" w:rsidTr="00B92233">
        <w:tc>
          <w:tcPr>
            <w:tcW w:w="7389" w:type="dxa"/>
          </w:tcPr>
          <w:p w14:paraId="3B7E128C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Develops an awareness of number names through action rhymes songs that relate to their experiences.</w:t>
            </w:r>
          </w:p>
        </w:tc>
        <w:tc>
          <w:tcPr>
            <w:tcW w:w="7461" w:type="dxa"/>
          </w:tcPr>
          <w:p w14:paraId="6E9A5867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Has some understanding that things exist, even when out of sight.</w:t>
            </w:r>
          </w:p>
        </w:tc>
      </w:tr>
    </w:tbl>
    <w:p w14:paraId="1C654FC1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6"/>
        <w:gridCol w:w="3544"/>
        <w:gridCol w:w="3260"/>
      </w:tblGrid>
      <w:tr w:rsidR="00CD1CC3" w:rsidRPr="00B92233" w14:paraId="674C395C" w14:textId="77777777" w:rsidTr="00B92233">
        <w:tc>
          <w:tcPr>
            <w:tcW w:w="8046" w:type="dxa"/>
          </w:tcPr>
          <w:p w14:paraId="75B15BCD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3544" w:type="dxa"/>
          </w:tcPr>
          <w:p w14:paraId="301BCC9F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3260" w:type="dxa"/>
          </w:tcPr>
          <w:p w14:paraId="3585C10F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92233" w14:paraId="75CA1DEF" w14:textId="77777777" w:rsidTr="00B92233">
        <w:trPr>
          <w:trHeight w:val="288"/>
        </w:trPr>
        <w:tc>
          <w:tcPr>
            <w:tcW w:w="8046" w:type="dxa"/>
            <w:vMerge w:val="restart"/>
          </w:tcPr>
          <w:p w14:paraId="72416140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Display favourite things.</w:t>
            </w:r>
          </w:p>
          <w:p w14:paraId="513CC47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34AF383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Small groups of the same objects in treasure baskets, as well as single items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fir cones shells etc.)</w:t>
            </w:r>
          </w:p>
          <w:p w14:paraId="0D6CA4FC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1C021A76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Hanging mobile, occasionally changing the number of objects you hang on it.</w:t>
            </w:r>
          </w:p>
          <w:p w14:paraId="17BDDC37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9B5D80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Use songs and rhymes during personal routines linked to objects and themselves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(e.g. Two Little Eyes to Look Around) </w:t>
            </w:r>
            <w:r w:rsidRPr="00B92233">
              <w:rPr>
                <w:rFonts w:ascii="Myriad Pro" w:hAnsi="Myriad Pro"/>
                <w:sz w:val="20"/>
                <w:szCs w:val="20"/>
              </w:rPr>
              <w:t>pointing to their eyes.</w:t>
            </w:r>
          </w:p>
          <w:p w14:paraId="002EAC7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199C069D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Move with them to the rhythm patterns in familiar songs and rhymes.</w:t>
            </w:r>
          </w:p>
        </w:tc>
        <w:tc>
          <w:tcPr>
            <w:tcW w:w="3544" w:type="dxa"/>
            <w:vMerge w:val="restart"/>
          </w:tcPr>
          <w:p w14:paraId="11B6684A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Number rhyme books/pictures which are repetitive and are related to children’s actions and experiences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Peter Hammers with one Hammer)</w:t>
            </w:r>
          </w:p>
          <w:p w14:paraId="1DCBAA05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2946444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School to agree and list the specific rhymes and stories which will be used to support number development.</w:t>
            </w:r>
          </w:p>
          <w:p w14:paraId="07B57E1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</w:tcPr>
          <w:p w14:paraId="58B39B6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Singing of familiar rhymes </w:t>
            </w:r>
          </w:p>
          <w:p w14:paraId="7D5D0D0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One, Two, Buckle My Shoe)</w:t>
            </w:r>
          </w:p>
        </w:tc>
      </w:tr>
      <w:tr w:rsidR="00CD1CC3" w:rsidRPr="00B92233" w14:paraId="5FC333D4" w14:textId="77777777" w:rsidTr="00B92233">
        <w:trPr>
          <w:trHeight w:val="288"/>
        </w:trPr>
        <w:tc>
          <w:tcPr>
            <w:tcW w:w="8046" w:type="dxa"/>
            <w:vMerge/>
          </w:tcPr>
          <w:p w14:paraId="65EB49D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0E7CAC3A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FE7EEDB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5EA837E9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7675D50F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217BA47A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1F6191E5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7D26D328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557FA4FC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1CE93057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  <w:r w:rsidRPr="00D95B29">
        <w:rPr>
          <w:rFonts w:ascii="Myriad Pro" w:hAnsi="Myriad Pro" w:cs="Calibri"/>
          <w:b/>
          <w:i/>
          <w:sz w:val="24"/>
          <w:szCs w:val="24"/>
        </w:rPr>
        <w:lastRenderedPageBreak/>
        <w:t>16 - 26 months:  Number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6"/>
        <w:gridCol w:w="2916"/>
        <w:gridCol w:w="2910"/>
        <w:gridCol w:w="2909"/>
        <w:gridCol w:w="2909"/>
      </w:tblGrid>
      <w:tr w:rsidR="00CD1CC3" w:rsidRPr="00B92233" w14:paraId="1096912D" w14:textId="77777777" w:rsidTr="00B92233">
        <w:tc>
          <w:tcPr>
            <w:tcW w:w="1001" w:type="pct"/>
          </w:tcPr>
          <w:p w14:paraId="38F03673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Knows that things exist even when out of sight.</w:t>
            </w:r>
          </w:p>
          <w:p w14:paraId="7265A022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1001" w:type="pct"/>
          </w:tcPr>
          <w:p w14:paraId="3FBD27B2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Begins to organise and categorise objects together or into groups.</w:t>
            </w:r>
          </w:p>
        </w:tc>
        <w:tc>
          <w:tcPr>
            <w:tcW w:w="999" w:type="pct"/>
          </w:tcPr>
          <w:p w14:paraId="56A8AE81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Says some counting words randomly.</w:t>
            </w:r>
          </w:p>
        </w:tc>
        <w:tc>
          <w:tcPr>
            <w:tcW w:w="999" w:type="pct"/>
          </w:tcPr>
          <w:p w14:paraId="203B78B6" w14:textId="77777777" w:rsidR="00CD1CC3" w:rsidRPr="00B92233" w:rsidRDefault="00CD1CC3" w:rsidP="008200EB">
            <w:pPr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Distinguish between quantities, recognising that a group of objects is more than one.</w:t>
            </w:r>
          </w:p>
        </w:tc>
        <w:tc>
          <w:tcPr>
            <w:tcW w:w="999" w:type="pct"/>
          </w:tcPr>
          <w:p w14:paraId="24929C89" w14:textId="77777777" w:rsidR="00CD1CC3" w:rsidRPr="00B92233" w:rsidRDefault="00CD1CC3" w:rsidP="008200EB">
            <w:pPr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Gain and show awareness of one-to-one correspondence</w:t>
            </w:r>
          </w:p>
          <w:p w14:paraId="278BF303" w14:textId="77777777" w:rsidR="00CD1CC3" w:rsidRPr="00B92233" w:rsidRDefault="00CD1CC3" w:rsidP="008200EB">
            <w:pPr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through categorising belongings, starting with</w:t>
            </w:r>
          </w:p>
          <w:p w14:paraId="3EF67941" w14:textId="77777777" w:rsidR="00CD1CC3" w:rsidRPr="00B92233" w:rsidRDefault="00CD1CC3" w:rsidP="008200EB">
            <w:pPr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‘mine’ or ‘Mummy’s’ etc. and linked to practical everyday activities.</w:t>
            </w:r>
          </w:p>
        </w:tc>
      </w:tr>
    </w:tbl>
    <w:p w14:paraId="7B4C27A9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6"/>
        <w:gridCol w:w="3686"/>
        <w:gridCol w:w="3118"/>
      </w:tblGrid>
      <w:tr w:rsidR="00CD1CC3" w:rsidRPr="00B92233" w14:paraId="03E3A381" w14:textId="77777777" w:rsidTr="00B92233">
        <w:tc>
          <w:tcPr>
            <w:tcW w:w="8046" w:type="dxa"/>
          </w:tcPr>
          <w:p w14:paraId="339A8711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3686" w:type="dxa"/>
          </w:tcPr>
          <w:p w14:paraId="4A3C56A4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3118" w:type="dxa"/>
          </w:tcPr>
          <w:p w14:paraId="07D4A5A7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92233" w14:paraId="312BD8D9" w14:textId="77777777" w:rsidTr="00B92233">
        <w:trPr>
          <w:trHeight w:val="288"/>
        </w:trPr>
        <w:tc>
          <w:tcPr>
            <w:tcW w:w="8046" w:type="dxa"/>
            <w:vMerge w:val="restart"/>
          </w:tcPr>
          <w:p w14:paraId="4F04494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Link the language of lots and few as children play with objects</w:t>
            </w:r>
          </w:p>
          <w:p w14:paraId="727D0D1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26B86A4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Demonstrate how counting helps us to find out how many objects we have.</w:t>
            </w:r>
          </w:p>
          <w:p w14:paraId="32191B6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083DA98C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Talk about maths in everyday situations,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doing up a coat, one hole for each button)</w:t>
            </w:r>
          </w:p>
          <w:p w14:paraId="409E12E3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0B475CB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Varied opportunities to explore ‘lots’ and ‘few’ in play.</w:t>
            </w:r>
          </w:p>
          <w:p w14:paraId="4BBBBE0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7C76EB0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Equip the role-play areas with things that can be sorted in different ways.</w:t>
            </w:r>
          </w:p>
          <w:p w14:paraId="7924A5B1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0DF5724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Provide collections of objects that can be sorted and matched in various ways.</w:t>
            </w:r>
          </w:p>
          <w:p w14:paraId="1C2D2AA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0BCA89B0" w14:textId="77777777" w:rsidR="00CD1CC3" w:rsidRPr="00B92233" w:rsidRDefault="00CD1CC3" w:rsidP="00785D36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Provide resources that support one-to-one correspondence, </w:t>
            </w:r>
          </w:p>
          <w:p w14:paraId="7410D4D0" w14:textId="77777777" w:rsidR="00CD1CC3" w:rsidRPr="00B92233" w:rsidRDefault="00CD1CC3" w:rsidP="00785D36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giving each dolly a cup).</w:t>
            </w:r>
          </w:p>
          <w:p w14:paraId="44C13263" w14:textId="77777777" w:rsidR="00CD1CC3" w:rsidRPr="00B92233" w:rsidRDefault="00CD1CC3" w:rsidP="00785D36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2B6DF80" w14:textId="77777777" w:rsidR="00CD1CC3" w:rsidRPr="00B92233" w:rsidRDefault="00CD1CC3" w:rsidP="00785D36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Ensure quality of the outdoor environment matches that on the indoor,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 (e.g. objects to count, sort, organise etc.</w:t>
            </w:r>
          </w:p>
        </w:tc>
        <w:tc>
          <w:tcPr>
            <w:tcW w:w="3686" w:type="dxa"/>
            <w:vMerge w:val="restart"/>
          </w:tcPr>
          <w:p w14:paraId="7CA8FBAD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Number rhyme books/pictures.</w:t>
            </w:r>
          </w:p>
          <w:p w14:paraId="79CC154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55A3C1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School to agree and list the specific rhymes and stories which will be used to support number development.</w:t>
            </w:r>
          </w:p>
          <w:p w14:paraId="11C0D1D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2D40075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Use number words in meaningful contexts, </w:t>
            </w:r>
          </w:p>
          <w:p w14:paraId="0C677333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now we have two, here is your other glove)</w:t>
            </w:r>
          </w:p>
          <w:p w14:paraId="77BB1B07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6008E1E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Talk about lots and few as they play.</w:t>
            </w:r>
          </w:p>
          <w:p w14:paraId="4FCEB587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816E3B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Demonstrate how counting, using counting words, helps us to find how many</w:t>
            </w:r>
          </w:p>
        </w:tc>
      </w:tr>
      <w:tr w:rsidR="00CD1CC3" w:rsidRPr="00B92233" w14:paraId="731728CA" w14:textId="77777777" w:rsidTr="00B92233">
        <w:trPr>
          <w:trHeight w:val="288"/>
        </w:trPr>
        <w:tc>
          <w:tcPr>
            <w:tcW w:w="8046" w:type="dxa"/>
            <w:vMerge/>
          </w:tcPr>
          <w:p w14:paraId="7A2ADB1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923EE8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52827D8B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  <w:highlight w:val="darkYellow"/>
              </w:rPr>
            </w:pPr>
          </w:p>
        </w:tc>
      </w:tr>
      <w:tr w:rsidR="00CD1CC3" w:rsidRPr="00B92233" w14:paraId="7CFC64C6" w14:textId="77777777" w:rsidTr="00B92233">
        <w:trPr>
          <w:trHeight w:val="288"/>
        </w:trPr>
        <w:tc>
          <w:tcPr>
            <w:tcW w:w="8046" w:type="dxa"/>
            <w:vMerge/>
          </w:tcPr>
          <w:p w14:paraId="5A84D1C8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470BDFF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6435BF65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  <w:highlight w:val="darkYellow"/>
              </w:rPr>
            </w:pPr>
          </w:p>
        </w:tc>
      </w:tr>
    </w:tbl>
    <w:p w14:paraId="79B2ED06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603BEB00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75B34786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79CBC86D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9D4FB68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ABD775C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7198CF33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0E51BC02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70A66287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3A1ED206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 w:cs="Calibri"/>
          <w:b/>
          <w:i/>
          <w:sz w:val="24"/>
          <w:szCs w:val="24"/>
        </w:rPr>
        <w:lastRenderedPageBreak/>
        <w:t>2</w:t>
      </w:r>
      <w:r w:rsidRPr="00D95B29">
        <w:rPr>
          <w:rFonts w:ascii="Myriad Pro" w:hAnsi="Myriad Pro" w:cs="Calibri"/>
          <w:b/>
          <w:i/>
          <w:sz w:val="24"/>
          <w:szCs w:val="24"/>
        </w:rPr>
        <w:t>2 – 36 months:  Number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2"/>
        <w:gridCol w:w="2461"/>
        <w:gridCol w:w="2461"/>
        <w:gridCol w:w="2478"/>
        <w:gridCol w:w="2420"/>
        <w:gridCol w:w="2318"/>
      </w:tblGrid>
      <w:tr w:rsidR="00CD1CC3" w:rsidRPr="00B92233" w14:paraId="087B9B6B" w14:textId="77777777" w:rsidTr="00B92233">
        <w:tc>
          <w:tcPr>
            <w:tcW w:w="832" w:type="pct"/>
          </w:tcPr>
          <w:p w14:paraId="4B6C091F" w14:textId="77777777" w:rsidR="00CD1CC3" w:rsidRPr="00B92233" w:rsidRDefault="00CD1CC3" w:rsidP="00405BC2">
            <w:pPr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Selects a small number of objects from a group when asked, </w:t>
            </w:r>
          </w:p>
          <w:p w14:paraId="0AA6B50B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(e.g. please give me one, give me two).</w:t>
            </w:r>
          </w:p>
        </w:tc>
        <w:tc>
          <w:tcPr>
            <w:tcW w:w="845" w:type="pct"/>
          </w:tcPr>
          <w:p w14:paraId="387C251D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Have some understanding of 1 and 2, especially</w:t>
            </w:r>
          </w:p>
          <w:p w14:paraId="0DA89345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when the number is important for them.</w:t>
            </w:r>
          </w:p>
        </w:tc>
        <w:tc>
          <w:tcPr>
            <w:tcW w:w="845" w:type="pct"/>
          </w:tcPr>
          <w:p w14:paraId="1726675B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 w:cs="Myriad Pro"/>
                <w:color w:val="000000"/>
                <w:sz w:val="24"/>
                <w:szCs w:val="24"/>
              </w:rPr>
              <w:t>Recites some number names in sequence.</w:t>
            </w:r>
          </w:p>
        </w:tc>
        <w:tc>
          <w:tcPr>
            <w:tcW w:w="851" w:type="pct"/>
          </w:tcPr>
          <w:p w14:paraId="3757C4C2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Begins to make comparisons between quantities.</w:t>
            </w:r>
          </w:p>
          <w:p w14:paraId="3D2410E1" w14:textId="77777777" w:rsidR="00CD1CC3" w:rsidRPr="00B92233" w:rsidRDefault="00CD1CC3" w:rsidP="00405BC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831" w:type="pct"/>
          </w:tcPr>
          <w:p w14:paraId="2BA86FBE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  <w:sz w:val="20"/>
                <w:szCs w:val="20"/>
              </w:rPr>
            </w:pPr>
            <w:r w:rsidRPr="00B92233">
              <w:rPr>
                <w:rFonts w:cs="Myriad Pro"/>
                <w:color w:val="000000"/>
              </w:rPr>
              <w:t xml:space="preserve">Uses some language of quantities, </w:t>
            </w:r>
            <w:r w:rsidRPr="00B92233">
              <w:rPr>
                <w:rFonts w:cs="Myriad Pro"/>
                <w:i/>
                <w:color w:val="000000"/>
                <w:sz w:val="20"/>
                <w:szCs w:val="20"/>
              </w:rPr>
              <w:t>(e.g. more and a lot)</w:t>
            </w:r>
          </w:p>
        </w:tc>
        <w:tc>
          <w:tcPr>
            <w:tcW w:w="796" w:type="pct"/>
          </w:tcPr>
          <w:p w14:paraId="77D383FE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Knows that a group of things changes in quantity when something is added or taken away.</w:t>
            </w:r>
          </w:p>
        </w:tc>
      </w:tr>
    </w:tbl>
    <w:p w14:paraId="0905F9F8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536"/>
        <w:gridCol w:w="5528"/>
      </w:tblGrid>
      <w:tr w:rsidR="00CD1CC3" w:rsidRPr="00B92233" w14:paraId="5AB133C0" w14:textId="77777777" w:rsidTr="00B92233">
        <w:tc>
          <w:tcPr>
            <w:tcW w:w="4786" w:type="dxa"/>
          </w:tcPr>
          <w:p w14:paraId="45534502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4536" w:type="dxa"/>
          </w:tcPr>
          <w:p w14:paraId="268B341F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5528" w:type="dxa"/>
          </w:tcPr>
          <w:p w14:paraId="455B4D4C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92233" w14:paraId="1289A9FD" w14:textId="77777777" w:rsidTr="00B92233">
        <w:trPr>
          <w:trHeight w:val="590"/>
        </w:trPr>
        <w:tc>
          <w:tcPr>
            <w:tcW w:w="4786" w:type="dxa"/>
            <w:vMerge w:val="restart"/>
          </w:tcPr>
          <w:p w14:paraId="5B1B301B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story bags).</w:t>
            </w:r>
          </w:p>
          <w:p w14:paraId="3D11501A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5C3ADC8C" w14:textId="77777777" w:rsidR="00CD1CC3" w:rsidRPr="00B92233" w:rsidRDefault="00CD1CC3" w:rsidP="00785D36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Play games with equipment which offer opportunities for counting.</w:t>
            </w:r>
          </w:p>
          <w:p w14:paraId="592BBE4D" w14:textId="77777777" w:rsidR="00CD1CC3" w:rsidRPr="00B92233" w:rsidRDefault="00CD1CC3" w:rsidP="00785D36">
            <w:pPr>
              <w:rPr>
                <w:rFonts w:ascii="Myriad Pro" w:hAnsi="Myriad Pro"/>
                <w:sz w:val="20"/>
                <w:szCs w:val="20"/>
              </w:rPr>
            </w:pPr>
          </w:p>
          <w:p w14:paraId="7E3068D6" w14:textId="77777777" w:rsidR="00CD1CC3" w:rsidRPr="00B92233" w:rsidRDefault="00CD1CC3" w:rsidP="00785D36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Plan a mathematical component into areas such as sand, water or other play areas.</w:t>
            </w:r>
          </w:p>
        </w:tc>
        <w:tc>
          <w:tcPr>
            <w:tcW w:w="4536" w:type="dxa"/>
            <w:vMerge w:val="restart"/>
          </w:tcPr>
          <w:p w14:paraId="2232C3E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Numbers stories and rhymes and the pictures represented within them.</w:t>
            </w:r>
          </w:p>
          <w:p w14:paraId="1092D0B0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B5C99E5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School to agree and list the specific rhymes and stories which will be used to support number development.</w:t>
            </w:r>
          </w:p>
          <w:p w14:paraId="5A88DB9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F5D950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Make a display with the children’s favourite things and talk about how many etc.</w:t>
            </w:r>
          </w:p>
          <w:p w14:paraId="542C52C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370F044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Abstract numbers to be displayed with pictorial representations of quantity.</w:t>
            </w:r>
          </w:p>
        </w:tc>
        <w:tc>
          <w:tcPr>
            <w:tcW w:w="5528" w:type="dxa"/>
            <w:vMerge w:val="restart"/>
          </w:tcPr>
          <w:p w14:paraId="5EBE3538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Verbally reciting numbers.</w:t>
            </w:r>
          </w:p>
          <w:p w14:paraId="420CA15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7996C4C5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Create and experiment with symbols and marks representing ideas of numbers.</w:t>
            </w:r>
          </w:p>
          <w:p w14:paraId="2807B9E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B744C0E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Singing counting songs and rhymes which help to develop understanding of number,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Two Little Dickie Birds)</w:t>
            </w:r>
          </w:p>
          <w:p w14:paraId="47968D34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5B3CEBE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Play games which relate to number order, addition and subtraction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 (e.g. skittles, target games and hopscotch)</w:t>
            </w:r>
          </w:p>
          <w:p w14:paraId="0E0F3A79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942F9B6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Abstract numbers displayed.</w:t>
            </w:r>
          </w:p>
          <w:p w14:paraId="1972BF71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227237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Number tracks, including those in the outdoor environment.</w:t>
            </w:r>
          </w:p>
        </w:tc>
      </w:tr>
      <w:tr w:rsidR="00CD1CC3" w:rsidRPr="00B92233" w14:paraId="0C15C191" w14:textId="77777777" w:rsidTr="00B92233">
        <w:trPr>
          <w:trHeight w:val="288"/>
        </w:trPr>
        <w:tc>
          <w:tcPr>
            <w:tcW w:w="4786" w:type="dxa"/>
            <w:vMerge/>
          </w:tcPr>
          <w:p w14:paraId="464B0323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46C42058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6D19A682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45894E2A" w14:textId="77777777" w:rsidTr="00B92233">
        <w:trPr>
          <w:trHeight w:val="288"/>
        </w:trPr>
        <w:tc>
          <w:tcPr>
            <w:tcW w:w="4786" w:type="dxa"/>
            <w:vMerge/>
          </w:tcPr>
          <w:p w14:paraId="39AF805D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CDC3B7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47E2093D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5AF65BC0" w14:textId="77777777" w:rsidTr="00B92233">
        <w:trPr>
          <w:trHeight w:val="288"/>
        </w:trPr>
        <w:tc>
          <w:tcPr>
            <w:tcW w:w="4786" w:type="dxa"/>
            <w:vMerge/>
          </w:tcPr>
          <w:p w14:paraId="3F88756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710CC994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129E38D1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79987EAB" w14:textId="77777777" w:rsidTr="00B92233">
        <w:trPr>
          <w:trHeight w:val="288"/>
        </w:trPr>
        <w:tc>
          <w:tcPr>
            <w:tcW w:w="4786" w:type="dxa"/>
            <w:vMerge/>
          </w:tcPr>
          <w:p w14:paraId="382ACCF0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5D04D42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1D4BA22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6A40516B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408053E8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61FC38D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5B9DAAA6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4AA88582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3E16B8F3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08C20B43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736B9AC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297DB508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5696BA90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6F800B2A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E3936D5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3F94480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5CC5A20A" w14:textId="77777777" w:rsidR="00CD1CC3" w:rsidRDefault="00CD1CC3" w:rsidP="00286429">
      <w:pPr>
        <w:rPr>
          <w:rFonts w:ascii="Myriad Pro" w:hAnsi="Myriad Pro" w:cs="Calibri"/>
          <w:b/>
          <w:i/>
          <w:sz w:val="24"/>
          <w:szCs w:val="24"/>
        </w:rPr>
      </w:pPr>
    </w:p>
    <w:p w14:paraId="24E634AC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  <w:r w:rsidRPr="00D95B29">
        <w:rPr>
          <w:rFonts w:ascii="Myriad Pro" w:hAnsi="Myriad Pro" w:cs="Calibri"/>
          <w:b/>
          <w:i/>
          <w:sz w:val="24"/>
          <w:szCs w:val="24"/>
        </w:rPr>
        <w:lastRenderedPageBreak/>
        <w:t>30 – 50 months:  Number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2"/>
        <w:gridCol w:w="1811"/>
        <w:gridCol w:w="1674"/>
        <w:gridCol w:w="1398"/>
        <w:gridCol w:w="1674"/>
        <w:gridCol w:w="1674"/>
        <w:gridCol w:w="1756"/>
        <w:gridCol w:w="1811"/>
      </w:tblGrid>
      <w:tr w:rsidR="00CD1CC3" w:rsidRPr="00B92233" w14:paraId="03F7D2B8" w14:textId="77777777" w:rsidTr="00B92233">
        <w:tc>
          <w:tcPr>
            <w:tcW w:w="948" w:type="pct"/>
          </w:tcPr>
          <w:p w14:paraId="2E7F7890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Uses some number names and number language spontaneously,</w:t>
            </w:r>
          </w:p>
          <w:p w14:paraId="6B40EA20" w14:textId="77777777" w:rsidR="00CD1CC3" w:rsidRPr="00B92233" w:rsidRDefault="00CD1CC3" w:rsidP="00405BC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92233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 xml:space="preserve">(e.g. one, two, three, lots, fewer, hundreds, how many </w:t>
            </w:r>
            <w:proofErr w:type="gramStart"/>
            <w:r w:rsidRPr="00B92233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count</w:t>
            </w:r>
            <w:proofErr w:type="gramEnd"/>
            <w:r w:rsidRPr="00B92233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 xml:space="preserve"> etc.)</w:t>
            </w:r>
          </w:p>
        </w:tc>
        <w:tc>
          <w:tcPr>
            <w:tcW w:w="622" w:type="pct"/>
          </w:tcPr>
          <w:p w14:paraId="3462C835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Uses some number names accurately in play.</w:t>
            </w:r>
          </w:p>
        </w:tc>
        <w:tc>
          <w:tcPr>
            <w:tcW w:w="575" w:type="pct"/>
          </w:tcPr>
          <w:p w14:paraId="4CA77963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Use some number names and number language accurately</w:t>
            </w:r>
          </w:p>
        </w:tc>
        <w:tc>
          <w:tcPr>
            <w:tcW w:w="480" w:type="pct"/>
          </w:tcPr>
          <w:p w14:paraId="4FE8A687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 xml:space="preserve">Recites numbers in order from </w:t>
            </w:r>
            <w:r w:rsidRPr="00B92233">
              <w:rPr>
                <w:rFonts w:cs="Myriad Pro"/>
                <w:b/>
                <w:i/>
                <w:color w:val="000000"/>
              </w:rPr>
              <w:t>to 10.</w:t>
            </w:r>
          </w:p>
        </w:tc>
        <w:tc>
          <w:tcPr>
            <w:tcW w:w="575" w:type="pct"/>
          </w:tcPr>
          <w:p w14:paraId="2B496189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Knows that numbers identify how many objects are in a set.</w:t>
            </w:r>
          </w:p>
        </w:tc>
        <w:tc>
          <w:tcPr>
            <w:tcW w:w="575" w:type="pct"/>
          </w:tcPr>
          <w:p w14:paraId="392F8C1A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Sometimes matches numeral and quantity correctly.</w:t>
            </w:r>
          </w:p>
        </w:tc>
        <w:tc>
          <w:tcPr>
            <w:tcW w:w="603" w:type="pct"/>
          </w:tcPr>
          <w:p w14:paraId="701E9849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Shows curiosity about numbers by offering comments or asking questions.</w:t>
            </w:r>
          </w:p>
        </w:tc>
        <w:tc>
          <w:tcPr>
            <w:tcW w:w="622" w:type="pct"/>
          </w:tcPr>
          <w:p w14:paraId="60C5165D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 xml:space="preserve">Recognise groups with </w:t>
            </w:r>
            <w:r w:rsidRPr="00B92233">
              <w:rPr>
                <w:rFonts w:cs="Myriad Pro"/>
                <w:b/>
                <w:i/>
                <w:color w:val="000000"/>
              </w:rPr>
              <w:t>one, two or three</w:t>
            </w:r>
            <w:r w:rsidRPr="00B92233">
              <w:rPr>
                <w:rFonts w:cs="Myriad Pro"/>
                <w:color w:val="000000"/>
              </w:rPr>
              <w:t xml:space="preserve"> objects</w:t>
            </w:r>
          </w:p>
        </w:tc>
      </w:tr>
    </w:tbl>
    <w:p w14:paraId="555B83A8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3"/>
        <w:gridCol w:w="1655"/>
        <w:gridCol w:w="3073"/>
        <w:gridCol w:w="1812"/>
        <w:gridCol w:w="1782"/>
        <w:gridCol w:w="2405"/>
        <w:gridCol w:w="1750"/>
      </w:tblGrid>
      <w:tr w:rsidR="00CD1CC3" w:rsidRPr="00B92233" w14:paraId="6A34DB87" w14:textId="77777777" w:rsidTr="00B92233">
        <w:tc>
          <w:tcPr>
            <w:tcW w:w="715" w:type="pct"/>
          </w:tcPr>
          <w:p w14:paraId="32D6A151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 xml:space="preserve">Compares </w:t>
            </w:r>
            <w:r w:rsidRPr="00B92233">
              <w:rPr>
                <w:rFonts w:cs="Myriad Pro"/>
                <w:b/>
                <w:i/>
                <w:color w:val="000000"/>
              </w:rPr>
              <w:t>two groups</w:t>
            </w:r>
            <w:r w:rsidRPr="00B92233">
              <w:rPr>
                <w:rFonts w:cs="Myriad Pro"/>
                <w:color w:val="000000"/>
              </w:rPr>
              <w:t xml:space="preserve"> of objects, saying when they have the same number.</w:t>
            </w:r>
          </w:p>
        </w:tc>
        <w:tc>
          <w:tcPr>
            <w:tcW w:w="568" w:type="pct"/>
          </w:tcPr>
          <w:p w14:paraId="6EF77FBB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Shows an interest in number problems.</w:t>
            </w:r>
          </w:p>
        </w:tc>
        <w:tc>
          <w:tcPr>
            <w:tcW w:w="1055" w:type="pct"/>
          </w:tcPr>
          <w:p w14:paraId="27EC2AF0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 xml:space="preserve">Separates (partitions) a group of </w:t>
            </w:r>
            <w:r w:rsidRPr="00B92233">
              <w:rPr>
                <w:rFonts w:cs="Myriad Pro"/>
                <w:b/>
                <w:i/>
                <w:color w:val="000000"/>
              </w:rPr>
              <w:t>three or four objects</w:t>
            </w:r>
            <w:r w:rsidRPr="00B92233">
              <w:rPr>
                <w:rFonts w:cs="Myriad Pro"/>
                <w:color w:val="000000"/>
              </w:rPr>
              <w:t xml:space="preserve"> in different ways, beginning to recognise that the total is still the same.</w:t>
            </w:r>
          </w:p>
        </w:tc>
        <w:tc>
          <w:tcPr>
            <w:tcW w:w="622" w:type="pct"/>
          </w:tcPr>
          <w:p w14:paraId="2A37F25C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 xml:space="preserve">Match groups with the same number of objects, </w:t>
            </w:r>
            <w:r w:rsidRPr="00B92233">
              <w:rPr>
                <w:rFonts w:cs="Myriad Pro"/>
                <w:b/>
                <w:i/>
                <w:color w:val="000000"/>
              </w:rPr>
              <w:t>one to three.</w:t>
            </w:r>
          </w:p>
        </w:tc>
        <w:tc>
          <w:tcPr>
            <w:tcW w:w="612" w:type="pct"/>
          </w:tcPr>
          <w:p w14:paraId="3F597D9A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Shows an interest in numerals in the environment.</w:t>
            </w:r>
          </w:p>
        </w:tc>
        <w:tc>
          <w:tcPr>
            <w:tcW w:w="826" w:type="pct"/>
          </w:tcPr>
          <w:p w14:paraId="6734500A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Realises not only objects, but everything can be counted, including steps, claps or jumps.</w:t>
            </w:r>
          </w:p>
        </w:tc>
        <w:tc>
          <w:tcPr>
            <w:tcW w:w="601" w:type="pct"/>
          </w:tcPr>
          <w:p w14:paraId="5CEF7A54" w14:textId="77777777" w:rsidR="00CD1CC3" w:rsidRPr="00B92233" w:rsidRDefault="00CD1CC3" w:rsidP="00B92233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B92233">
              <w:rPr>
                <w:rFonts w:cs="Myriad Pro"/>
                <w:color w:val="000000"/>
              </w:rPr>
              <w:t>Recognise and continue repeating patterns</w:t>
            </w:r>
          </w:p>
        </w:tc>
      </w:tr>
    </w:tbl>
    <w:p w14:paraId="08D6C348" w14:textId="77777777" w:rsidR="00CD1CC3" w:rsidRPr="00D95B29" w:rsidRDefault="00CD1CC3" w:rsidP="00286429">
      <w:pPr>
        <w:rPr>
          <w:rFonts w:ascii="Myriad Pro" w:hAnsi="Myriad Pro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9"/>
        <w:gridCol w:w="5495"/>
        <w:gridCol w:w="2976"/>
      </w:tblGrid>
      <w:tr w:rsidR="00CD1CC3" w:rsidRPr="00B92233" w14:paraId="2A0087D1" w14:textId="77777777" w:rsidTr="00B92233">
        <w:tc>
          <w:tcPr>
            <w:tcW w:w="6379" w:type="dxa"/>
          </w:tcPr>
          <w:p w14:paraId="320E5096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5495" w:type="dxa"/>
          </w:tcPr>
          <w:p w14:paraId="6A366381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2976" w:type="dxa"/>
          </w:tcPr>
          <w:p w14:paraId="439443F9" w14:textId="77777777" w:rsidR="00CD1CC3" w:rsidRPr="00B92233" w:rsidRDefault="00CD1CC3" w:rsidP="00B92233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92233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92233" w14:paraId="64E257CF" w14:textId="77777777" w:rsidTr="00B92233">
        <w:trPr>
          <w:trHeight w:val="289"/>
        </w:trPr>
        <w:tc>
          <w:tcPr>
            <w:tcW w:w="6379" w:type="dxa"/>
            <w:vMerge w:val="restart"/>
          </w:tcPr>
          <w:p w14:paraId="71672707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Represents numbers using fingers.</w:t>
            </w:r>
          </w:p>
          <w:p w14:paraId="1D512A0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DC663BA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Support understanding of abstraction by counting things that are not objects,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hops, jumps, clicks, claps).</w:t>
            </w:r>
          </w:p>
          <w:p w14:paraId="4EECA2D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730353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Make counting purposeful with real-life opportunities, including in random layouts.</w:t>
            </w:r>
          </w:p>
          <w:p w14:paraId="3F76B61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83500F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Counting money and change in role-play.</w:t>
            </w:r>
          </w:p>
          <w:p w14:paraId="34724DA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0191426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Model counting of objects in a random layout, showing the result is always the same as long as each object is only counted once.</w:t>
            </w:r>
          </w:p>
          <w:p w14:paraId="7D26B68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5135C9F0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Model and encourage the use of mathematical language in real-life situations, using practical equipment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, (e.g. how many saucepans will fit on the shelf?).</w:t>
            </w:r>
          </w:p>
          <w:p w14:paraId="1790D521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Any objects linked to the environment, real-life contexts and curriculum topics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pebbles, sticks, to cars etc.).</w:t>
            </w:r>
          </w:p>
          <w:p w14:paraId="2A4D1DC5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Link objects to count, sort and group to stories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, </w:t>
            </w:r>
          </w:p>
          <w:p w14:paraId="6B7BCCAE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lastRenderedPageBreak/>
              <w:t xml:space="preserve">(e.g. fruit in </w:t>
            </w:r>
            <w:proofErr w:type="spellStart"/>
            <w:r w:rsidRPr="00B92233">
              <w:rPr>
                <w:rFonts w:ascii="Myriad Pro" w:hAnsi="Myriad Pro"/>
                <w:i/>
                <w:sz w:val="20"/>
                <w:szCs w:val="20"/>
              </w:rPr>
              <w:t>Handa’s</w:t>
            </w:r>
            <w:proofErr w:type="spellEnd"/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 Surprise).</w:t>
            </w:r>
          </w:p>
          <w:p w14:paraId="07681F4F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085C2F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rhymes, </w:t>
            </w:r>
          </w:p>
          <w:p w14:paraId="66961A9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(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e.g. story bags).</w:t>
            </w:r>
          </w:p>
          <w:p w14:paraId="27879D14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18A1C9E8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Discuss strategies for solving simple problems,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fingers).</w:t>
            </w:r>
          </w:p>
          <w:p w14:paraId="11CB8141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72A6864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Give meaningful contexts for children to count, linked to daily routines,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 xml:space="preserve"> (e.g. give everyone a wrist band, counting steps, claps, jumps etc.).</w:t>
            </w:r>
          </w:p>
          <w:p w14:paraId="40F38CA2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5A67078E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Help children to understand that one thing can be shared by number of pieces,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pizza).</w:t>
            </w:r>
          </w:p>
          <w:p w14:paraId="3D99B139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C309AF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Enable children to note the missing se when sharing things out,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there are none left).</w:t>
            </w:r>
          </w:p>
        </w:tc>
        <w:tc>
          <w:tcPr>
            <w:tcW w:w="5495" w:type="dxa"/>
            <w:vMerge w:val="restart"/>
          </w:tcPr>
          <w:p w14:paraId="7FB6E074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lastRenderedPageBreak/>
              <w:t>Represents numbers with pictures.</w:t>
            </w:r>
          </w:p>
          <w:p w14:paraId="25CDCEB5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637FC64D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Number stories and rhymes and the pictures represented within them and ask questions,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when one more frog jumps in how many altogether? etc.).</w:t>
            </w:r>
          </w:p>
          <w:p w14:paraId="37E75BE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1BE78C7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School to agree and list the specific rhymes and stories which will be used to support number development.</w:t>
            </w:r>
          </w:p>
          <w:p w14:paraId="432C306D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114AA00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Discuss strategies for solving simple problems,</w:t>
            </w:r>
          </w:p>
          <w:p w14:paraId="76EA5C52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picture clues, drawing pictures).</w:t>
            </w:r>
          </w:p>
          <w:p w14:paraId="17E4BAF0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3CE45A7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Encourage pupils to record their thinking with pictures.</w:t>
            </w:r>
          </w:p>
          <w:p w14:paraId="1F7023F6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C2050D6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14:paraId="6EC9EB9E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 w:cs="Myriad Pro"/>
                <w:color w:val="000000"/>
                <w:sz w:val="20"/>
                <w:szCs w:val="20"/>
              </w:rPr>
              <w:t>Shows an interest in representing numbers.</w:t>
            </w:r>
          </w:p>
          <w:p w14:paraId="5361105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4DBCFB3A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Represents numbers with marks on paper or outdoor environment.</w:t>
            </w:r>
          </w:p>
          <w:p w14:paraId="65FEB231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7706DEA2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Use number language in a variety of situations,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one, two, three, lots, fewer, hundreds, how many? count etc.).</w:t>
            </w:r>
          </w:p>
          <w:p w14:paraId="5D97EF13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8BBA06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Encourage mark-making to support thinking about numbers and simple problems.</w:t>
            </w:r>
          </w:p>
          <w:p w14:paraId="4105EDA8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1B7B162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Counting aloud.</w:t>
            </w:r>
          </w:p>
          <w:p w14:paraId="5C0CD07F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72A7702D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lastRenderedPageBreak/>
              <w:t>Number labels,</w:t>
            </w:r>
          </w:p>
          <w:p w14:paraId="1C875899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i/>
                <w:sz w:val="20"/>
                <w:szCs w:val="20"/>
              </w:rPr>
              <w:t>(e.g. for bikes in parking spaces).</w:t>
            </w:r>
          </w:p>
          <w:p w14:paraId="0F5EAEF1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3E6A005C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Singing of familiar number rhymes.</w:t>
            </w:r>
          </w:p>
          <w:p w14:paraId="039C94BB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</w:p>
          <w:p w14:paraId="29026C1A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 xml:space="preserve">Discuss strategies for solving simple problems, </w:t>
            </w:r>
            <w:r w:rsidRPr="00B92233">
              <w:rPr>
                <w:rFonts w:ascii="Myriad Pro" w:hAnsi="Myriad Pro"/>
                <w:i/>
                <w:sz w:val="20"/>
                <w:szCs w:val="20"/>
              </w:rPr>
              <w:t>(e.g. counting).</w:t>
            </w:r>
          </w:p>
          <w:p w14:paraId="5CF9F4B0" w14:textId="77777777" w:rsidR="00CD1CC3" w:rsidRPr="00B92233" w:rsidRDefault="00CD1CC3" w:rsidP="00405BC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C2CFC92" w14:textId="77777777" w:rsidR="00CD1CC3" w:rsidRPr="00B92233" w:rsidRDefault="00CD1CC3" w:rsidP="00405BC2">
            <w:pPr>
              <w:rPr>
                <w:rFonts w:ascii="Myriad Pro" w:hAnsi="Myriad Pro"/>
                <w:sz w:val="20"/>
                <w:szCs w:val="20"/>
              </w:rPr>
            </w:pPr>
            <w:r w:rsidRPr="00B92233">
              <w:rPr>
                <w:rFonts w:ascii="Myriad Pro" w:hAnsi="Myriad Pro"/>
                <w:sz w:val="20"/>
                <w:szCs w:val="20"/>
              </w:rPr>
              <w:t>Model and use mathematical language linked to real-life situations.</w:t>
            </w:r>
          </w:p>
        </w:tc>
      </w:tr>
      <w:tr w:rsidR="00CD1CC3" w:rsidRPr="00B92233" w14:paraId="497F24FC" w14:textId="77777777" w:rsidTr="00B92233">
        <w:trPr>
          <w:trHeight w:val="288"/>
        </w:trPr>
        <w:tc>
          <w:tcPr>
            <w:tcW w:w="6379" w:type="dxa"/>
            <w:vMerge/>
          </w:tcPr>
          <w:p w14:paraId="5A4F9A42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3ADDABB2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5109DB5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7C72BB3B" w14:textId="77777777" w:rsidTr="00B92233">
        <w:trPr>
          <w:trHeight w:val="288"/>
        </w:trPr>
        <w:tc>
          <w:tcPr>
            <w:tcW w:w="6379" w:type="dxa"/>
            <w:vMerge/>
          </w:tcPr>
          <w:p w14:paraId="2DBAB788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6F1FAA08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CCAD5A4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31B1565F" w14:textId="77777777" w:rsidTr="00B92233">
        <w:trPr>
          <w:trHeight w:val="288"/>
        </w:trPr>
        <w:tc>
          <w:tcPr>
            <w:tcW w:w="6379" w:type="dxa"/>
            <w:vMerge/>
          </w:tcPr>
          <w:p w14:paraId="5885D1A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20C8BA0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F95678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61E271A7" w14:textId="77777777" w:rsidTr="00B92233">
        <w:trPr>
          <w:trHeight w:val="288"/>
        </w:trPr>
        <w:tc>
          <w:tcPr>
            <w:tcW w:w="6379" w:type="dxa"/>
            <w:vMerge/>
          </w:tcPr>
          <w:p w14:paraId="7B4B5A6B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14D8A7E5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6ADBAC1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5581D88A" w14:textId="77777777" w:rsidTr="00B92233">
        <w:trPr>
          <w:trHeight w:val="288"/>
        </w:trPr>
        <w:tc>
          <w:tcPr>
            <w:tcW w:w="6379" w:type="dxa"/>
            <w:vMerge/>
          </w:tcPr>
          <w:p w14:paraId="472EF0F4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6EDE9FF2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DAB08EA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45D8C0D9" w14:textId="77777777" w:rsidTr="00B92233">
        <w:trPr>
          <w:trHeight w:val="288"/>
        </w:trPr>
        <w:tc>
          <w:tcPr>
            <w:tcW w:w="6379" w:type="dxa"/>
            <w:vMerge/>
          </w:tcPr>
          <w:p w14:paraId="715D16BF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1B3E9DD1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C391B4A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6A78E244" w14:textId="77777777" w:rsidTr="00B92233">
        <w:trPr>
          <w:trHeight w:val="288"/>
        </w:trPr>
        <w:tc>
          <w:tcPr>
            <w:tcW w:w="6379" w:type="dxa"/>
            <w:vMerge/>
          </w:tcPr>
          <w:p w14:paraId="276B0BF1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50B5DE7D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C253541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3F7A8725" w14:textId="77777777" w:rsidTr="00B92233">
        <w:trPr>
          <w:trHeight w:val="288"/>
        </w:trPr>
        <w:tc>
          <w:tcPr>
            <w:tcW w:w="6379" w:type="dxa"/>
            <w:vMerge/>
          </w:tcPr>
          <w:p w14:paraId="3A8D3B05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571E135E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7D9F43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34A9B6BD" w14:textId="77777777" w:rsidTr="00B92233">
        <w:trPr>
          <w:trHeight w:val="288"/>
        </w:trPr>
        <w:tc>
          <w:tcPr>
            <w:tcW w:w="6379" w:type="dxa"/>
            <w:vMerge/>
          </w:tcPr>
          <w:p w14:paraId="5A9F73E0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322D459F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DD4B829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3BA0C75D" w14:textId="77777777" w:rsidTr="00B92233">
        <w:trPr>
          <w:trHeight w:val="288"/>
        </w:trPr>
        <w:tc>
          <w:tcPr>
            <w:tcW w:w="6379" w:type="dxa"/>
            <w:vMerge/>
          </w:tcPr>
          <w:p w14:paraId="6DD45330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0588532D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9EB86D7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B92233" w14:paraId="333EAACD" w14:textId="77777777" w:rsidTr="00B92233">
        <w:trPr>
          <w:trHeight w:val="1005"/>
        </w:trPr>
        <w:tc>
          <w:tcPr>
            <w:tcW w:w="6379" w:type="dxa"/>
            <w:vMerge/>
          </w:tcPr>
          <w:p w14:paraId="220D0BC9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495" w:type="dxa"/>
            <w:vMerge/>
          </w:tcPr>
          <w:p w14:paraId="6989DF0E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93F0F66" w14:textId="77777777" w:rsidR="00CD1CC3" w:rsidRPr="00B92233" w:rsidRDefault="00CD1CC3" w:rsidP="00405BC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062B3FC9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443AB62B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1B6B79A6" w14:textId="77777777" w:rsidR="00CD1CC3" w:rsidRDefault="00CD1CC3" w:rsidP="00286429">
      <w:pPr>
        <w:rPr>
          <w:rFonts w:ascii="Myriad Pro" w:hAnsi="Myriad Pro"/>
          <w:b/>
          <w:sz w:val="24"/>
          <w:szCs w:val="24"/>
        </w:rPr>
      </w:pPr>
    </w:p>
    <w:p w14:paraId="0526899C" w14:textId="77777777" w:rsidR="00CD1CC3" w:rsidRPr="00D95B29" w:rsidRDefault="00CD1CC3" w:rsidP="002E5D12">
      <w:pPr>
        <w:pStyle w:val="Pa15"/>
        <w:spacing w:line="240" w:lineRule="auto"/>
        <w:rPr>
          <w:b/>
        </w:rPr>
      </w:pPr>
      <w:r w:rsidRPr="00D95B29">
        <w:rPr>
          <w:rFonts w:cs="Calibri"/>
          <w:b/>
          <w:i/>
        </w:rPr>
        <w:t>40-60+ months:  Place Value and Counting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0"/>
        <w:gridCol w:w="2079"/>
        <w:gridCol w:w="2079"/>
        <w:gridCol w:w="2082"/>
        <w:gridCol w:w="2079"/>
        <w:gridCol w:w="2079"/>
        <w:gridCol w:w="2082"/>
      </w:tblGrid>
      <w:tr w:rsidR="00CD1CC3" w:rsidRPr="00A35EFF" w14:paraId="6B3C0FEF" w14:textId="77777777" w:rsidTr="002E5D12">
        <w:tc>
          <w:tcPr>
            <w:tcW w:w="714" w:type="pct"/>
          </w:tcPr>
          <w:p w14:paraId="3279D0E8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noProof/>
                <w:lang w:eastAsia="en-GB"/>
              </w:rPr>
            </w:pPr>
            <w:r w:rsidRPr="00A35EFF">
              <w:rPr>
                <w:rFonts w:cs="Myriad Pro"/>
                <w:color w:val="000000"/>
              </w:rPr>
              <w:t xml:space="preserve">Recognise some numerals of personal significance as appropriate, </w:t>
            </w:r>
          </w:p>
          <w:p w14:paraId="065026B5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A35EFF">
              <w:rPr>
                <w:rFonts w:ascii="Myriad Pro" w:hAnsi="Myriad Pro" w:cs="Myriad Pro"/>
                <w:i/>
                <w:color w:val="000000"/>
                <w:sz w:val="20"/>
                <w:szCs w:val="20"/>
              </w:rPr>
              <w:t>(i.e. age, door number etc.)</w:t>
            </w:r>
          </w:p>
        </w:tc>
        <w:tc>
          <w:tcPr>
            <w:tcW w:w="714" w:type="pct"/>
          </w:tcPr>
          <w:p w14:paraId="4BE999BD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b/>
                <w:i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Recognise, say and identify the numerals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1 to 5 </w:t>
            </w:r>
            <w:r w:rsidRPr="00A35EFF">
              <w:rPr>
                <w:rFonts w:cs="Myriad Pro"/>
                <w:color w:val="000000"/>
              </w:rPr>
              <w:t>and then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 to 10.</w:t>
            </w:r>
          </w:p>
          <w:p w14:paraId="5BBBB309" w14:textId="77777777" w:rsidR="00CD1CC3" w:rsidRPr="00A35EFF" w:rsidRDefault="00CD1CC3" w:rsidP="002E5D1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AD05622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Order the numbers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1 to 5 </w:t>
            </w:r>
            <w:r w:rsidRPr="00A35EFF">
              <w:rPr>
                <w:rFonts w:cs="Myriad Pro"/>
                <w:color w:val="000000"/>
              </w:rPr>
              <w:t>and then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 to 10.</w:t>
            </w:r>
          </w:p>
        </w:tc>
        <w:tc>
          <w:tcPr>
            <w:tcW w:w="715" w:type="pct"/>
          </w:tcPr>
          <w:p w14:paraId="3585257A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Count forwards and backwards within the number sequence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1 to 5 </w:t>
            </w:r>
            <w:r w:rsidRPr="00A35EFF">
              <w:rPr>
                <w:rFonts w:cs="Myriad Pro"/>
                <w:color w:val="000000"/>
              </w:rPr>
              <w:t>and then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 1 to 10.</w:t>
            </w:r>
          </w:p>
        </w:tc>
        <w:tc>
          <w:tcPr>
            <w:tcW w:w="714" w:type="pct"/>
          </w:tcPr>
          <w:p w14:paraId="4FFB8BF7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Count up to </w:t>
            </w:r>
            <w:r w:rsidRPr="00A35EFF">
              <w:rPr>
                <w:rFonts w:cs="Myriad Pro"/>
                <w:b/>
                <w:i/>
                <w:color w:val="000000"/>
              </w:rPr>
              <w:t>3 or 4</w:t>
            </w:r>
            <w:r w:rsidRPr="00A35EFF">
              <w:rPr>
                <w:rFonts w:cs="Myriad Pro"/>
                <w:color w:val="000000"/>
              </w:rPr>
              <w:t xml:space="preserve"> objects by saying one number name for each item and touching each object and saying one number name for each item.</w:t>
            </w:r>
          </w:p>
        </w:tc>
        <w:tc>
          <w:tcPr>
            <w:tcW w:w="714" w:type="pct"/>
          </w:tcPr>
          <w:p w14:paraId="003569FC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>Know that the last number in the count gives the total.</w:t>
            </w:r>
          </w:p>
        </w:tc>
        <w:tc>
          <w:tcPr>
            <w:tcW w:w="715" w:type="pct"/>
          </w:tcPr>
          <w:p w14:paraId="1C2FA790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>Know that numbers identify how many objects are in a set.</w:t>
            </w:r>
          </w:p>
        </w:tc>
      </w:tr>
    </w:tbl>
    <w:p w14:paraId="7A3C3D21" w14:textId="77777777" w:rsidR="00CD1CC3" w:rsidRDefault="00CD1CC3" w:rsidP="002E5D12">
      <w:pPr>
        <w:rPr>
          <w:rFonts w:ascii="Myriad Pro" w:hAnsi="Myriad Pro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5"/>
        <w:gridCol w:w="2425"/>
        <w:gridCol w:w="2429"/>
        <w:gridCol w:w="2426"/>
        <w:gridCol w:w="2426"/>
        <w:gridCol w:w="2429"/>
      </w:tblGrid>
      <w:tr w:rsidR="00CD1CC3" w:rsidRPr="00A35EFF" w14:paraId="7A872FD0" w14:textId="77777777" w:rsidTr="002E5D12">
        <w:tc>
          <w:tcPr>
            <w:tcW w:w="833" w:type="pct"/>
          </w:tcPr>
          <w:p w14:paraId="74021E2F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</w:pPr>
            <w:r w:rsidRPr="00A35EFF">
              <w:rPr>
                <w:rFonts w:cs="Myriad Pro"/>
                <w:color w:val="000000"/>
              </w:rPr>
              <w:t xml:space="preserve">Match and compare the numbers of objects in </w:t>
            </w:r>
            <w:r w:rsidRPr="00A35EFF">
              <w:rPr>
                <w:rFonts w:cs="Myriad Pro"/>
                <w:b/>
                <w:i/>
                <w:color w:val="000000"/>
              </w:rPr>
              <w:t>two sets</w:t>
            </w:r>
            <w:r w:rsidRPr="00A35EFF">
              <w:rPr>
                <w:rFonts w:cs="Myriad Pro"/>
                <w:color w:val="000000"/>
              </w:rPr>
              <w:t xml:space="preserve">, recognising when the sets contain the </w:t>
            </w:r>
            <w:r w:rsidRPr="00A35EFF">
              <w:rPr>
                <w:rFonts w:cs="Myriad Pro"/>
                <w:color w:val="000000"/>
              </w:rPr>
              <w:lastRenderedPageBreak/>
              <w:t>same number of objects.</w:t>
            </w:r>
          </w:p>
        </w:tc>
        <w:tc>
          <w:tcPr>
            <w:tcW w:w="833" w:type="pct"/>
          </w:tcPr>
          <w:p w14:paraId="104CF361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lastRenderedPageBreak/>
              <w:t>Recognise that the number of objects in a set does not change if they are moved around.</w:t>
            </w:r>
          </w:p>
        </w:tc>
        <w:tc>
          <w:tcPr>
            <w:tcW w:w="834" w:type="pct"/>
          </w:tcPr>
          <w:p w14:paraId="73217EEA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t>Use ordinal numbers in different contexts.</w:t>
            </w:r>
          </w:p>
        </w:tc>
        <w:tc>
          <w:tcPr>
            <w:tcW w:w="833" w:type="pct"/>
          </w:tcPr>
          <w:p w14:paraId="670EDD6D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t xml:space="preserve">Count actions or objects which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cannot be moved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up to 10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by saying one number name for each item and </w:t>
            </w:r>
            <w:r w:rsidRPr="00A35EFF">
              <w:rPr>
                <w:rFonts w:ascii="Myriad Pro" w:hAnsi="Myriad Pro"/>
                <w:sz w:val="24"/>
                <w:szCs w:val="24"/>
              </w:rPr>
              <w:lastRenderedPageBreak/>
              <w:t>touching each object and saying one number name for each item.</w:t>
            </w:r>
          </w:p>
        </w:tc>
        <w:tc>
          <w:tcPr>
            <w:tcW w:w="833" w:type="pct"/>
          </w:tcPr>
          <w:p w14:paraId="405199B5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lastRenderedPageBreak/>
              <w:t xml:space="preserve">Count objects which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can be moved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up to 10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by saying one number name for each item and touching each object </w:t>
            </w:r>
            <w:r w:rsidRPr="00A35EFF">
              <w:rPr>
                <w:rFonts w:ascii="Myriad Pro" w:hAnsi="Myriad Pro"/>
                <w:sz w:val="24"/>
                <w:szCs w:val="24"/>
              </w:rPr>
              <w:lastRenderedPageBreak/>
              <w:t>and saying one number name for each item.</w:t>
            </w:r>
          </w:p>
        </w:tc>
        <w:tc>
          <w:tcPr>
            <w:tcW w:w="834" w:type="pct"/>
          </w:tcPr>
          <w:p w14:paraId="158278F1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b/>
                <w:i/>
                <w:color w:val="000000"/>
              </w:rPr>
            </w:pPr>
            <w:r w:rsidRPr="00A35EFF">
              <w:rPr>
                <w:rFonts w:cs="Myriad Pro"/>
                <w:color w:val="000000"/>
              </w:rPr>
              <w:lastRenderedPageBreak/>
              <w:t xml:space="preserve">Begin to count objects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beyond 10 </w:t>
            </w:r>
            <w:r w:rsidRPr="00A35EFF">
              <w:rPr>
                <w:rFonts w:cs="Myriad Pro"/>
                <w:color w:val="000000"/>
              </w:rPr>
              <w:t xml:space="preserve">by saying one number name for each item and touching each object </w:t>
            </w:r>
            <w:r w:rsidRPr="00A35EFF">
              <w:rPr>
                <w:rFonts w:cs="Myriad Pro"/>
                <w:color w:val="000000"/>
              </w:rPr>
              <w:lastRenderedPageBreak/>
              <w:t>and saying one number name for each item.</w:t>
            </w:r>
          </w:p>
          <w:p w14:paraId="49667444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</w:p>
        </w:tc>
      </w:tr>
    </w:tbl>
    <w:p w14:paraId="2F4239F9" w14:textId="77777777" w:rsidR="00CD1CC3" w:rsidRDefault="00CD1CC3" w:rsidP="002E5D12">
      <w:pPr>
        <w:rPr>
          <w:rFonts w:ascii="Myriad Pro" w:hAnsi="Myriad Pro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5"/>
        <w:gridCol w:w="2425"/>
        <w:gridCol w:w="2429"/>
        <w:gridCol w:w="2429"/>
        <w:gridCol w:w="2423"/>
        <w:gridCol w:w="2429"/>
      </w:tblGrid>
      <w:tr w:rsidR="00CD1CC3" w:rsidRPr="00A35EFF" w14:paraId="69F764A8" w14:textId="77777777" w:rsidTr="002E5D12">
        <w:tc>
          <w:tcPr>
            <w:tcW w:w="833" w:type="pct"/>
          </w:tcPr>
          <w:p w14:paraId="1AB6BF3B" w14:textId="77777777" w:rsidR="00CD1CC3" w:rsidRPr="00A35EFF" w:rsidRDefault="00CD1CC3" w:rsidP="002E5D12">
            <w:pPr>
              <w:pStyle w:val="ListParagraph"/>
              <w:numPr>
                <w:ilvl w:val="0"/>
                <w:numId w:val="1"/>
              </w:numPr>
              <w:ind w:left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A35EFF">
              <w:rPr>
                <w:rFonts w:ascii="Myriad Pro" w:hAnsi="Myriad Pro" w:cs="Myriad Pro"/>
                <w:color w:val="000000"/>
                <w:sz w:val="24"/>
                <w:szCs w:val="24"/>
              </w:rPr>
              <w:t>Count out up</w:t>
            </w:r>
            <w:r w:rsidRPr="00A35EFF">
              <w:rPr>
                <w:rFonts w:ascii="Myriad Pro" w:hAnsi="Myriad Pro" w:cs="Myriad Pro"/>
                <w:b/>
                <w:i/>
                <w:color w:val="000000"/>
                <w:sz w:val="24"/>
                <w:szCs w:val="24"/>
              </w:rPr>
              <w:t xml:space="preserve"> to 6 objects</w:t>
            </w:r>
            <w:r w:rsidRPr="00A35EFF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from a larger group.</w:t>
            </w:r>
          </w:p>
          <w:p w14:paraId="6FD2EFA1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</w:p>
        </w:tc>
        <w:tc>
          <w:tcPr>
            <w:tcW w:w="833" w:type="pct"/>
          </w:tcPr>
          <w:p w14:paraId="0A3FF258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Select the correct numeral to represent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1 to 5 </w:t>
            </w:r>
            <w:r w:rsidRPr="00A35EFF">
              <w:rPr>
                <w:rFonts w:cs="Myriad Pro"/>
                <w:color w:val="000000"/>
              </w:rPr>
              <w:t>and then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 1 to 10 </w:t>
            </w:r>
            <w:r w:rsidRPr="00A35EFF">
              <w:rPr>
                <w:rFonts w:cs="Myriad Pro"/>
                <w:color w:val="000000"/>
              </w:rPr>
              <w:t>objects, understanding that numeral always represents that quantity.</w:t>
            </w:r>
          </w:p>
        </w:tc>
        <w:tc>
          <w:tcPr>
            <w:tcW w:w="834" w:type="pct"/>
          </w:tcPr>
          <w:p w14:paraId="5240E160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Estimate how many objects and check by counting them, </w:t>
            </w:r>
            <w:r w:rsidRPr="00A35EFF">
              <w:rPr>
                <w:rFonts w:cs="Myriad Pro"/>
                <w:b/>
                <w:i/>
                <w:color w:val="000000"/>
              </w:rPr>
              <w:t>up to 10</w:t>
            </w:r>
            <w:r w:rsidRPr="00A35EFF">
              <w:rPr>
                <w:rFonts w:cs="Myriad Pro"/>
                <w:color w:val="000000"/>
              </w:rPr>
              <w:t>.</w:t>
            </w:r>
          </w:p>
          <w:p w14:paraId="1E12FDB0" w14:textId="77777777" w:rsidR="00CD1CC3" w:rsidRPr="00A35EFF" w:rsidRDefault="00CD1CC3" w:rsidP="002E5D1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</w:tc>
        <w:tc>
          <w:tcPr>
            <w:tcW w:w="834" w:type="pct"/>
          </w:tcPr>
          <w:p w14:paraId="599B0C4C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Subitise </w:t>
            </w:r>
            <w:r w:rsidRPr="00A35EFF">
              <w:rPr>
                <w:rFonts w:cs="Myriad Pro"/>
                <w:b/>
                <w:i/>
                <w:color w:val="000000"/>
              </w:rPr>
              <w:t>to 6</w:t>
            </w:r>
            <w:r w:rsidRPr="00A35EFF">
              <w:rPr>
                <w:rFonts w:cs="Myriad Pro"/>
                <w:color w:val="000000"/>
              </w:rPr>
              <w:t xml:space="preserve">, using </w:t>
            </w:r>
            <w:r w:rsidRPr="00A35EFF">
              <w:rPr>
                <w:rFonts w:cs="Myriad Pro"/>
                <w:b/>
                <w:i/>
                <w:color w:val="000000"/>
              </w:rPr>
              <w:t xml:space="preserve">familiar arrangement </w:t>
            </w:r>
            <w:r w:rsidRPr="00A35EFF">
              <w:rPr>
                <w:rFonts w:cs="Myriad Pro"/>
                <w:color w:val="000000"/>
              </w:rPr>
              <w:t xml:space="preserve">and match to the numeral, </w:t>
            </w:r>
            <w:r w:rsidRPr="00A35EFF">
              <w:rPr>
                <w:rFonts w:cs="Myriad Pro"/>
                <w:i/>
                <w:color w:val="000000"/>
                <w:sz w:val="20"/>
                <w:szCs w:val="20"/>
              </w:rPr>
              <w:t>(i.e. dice, dominoes and five frames).</w:t>
            </w:r>
          </w:p>
        </w:tc>
        <w:tc>
          <w:tcPr>
            <w:tcW w:w="832" w:type="pct"/>
          </w:tcPr>
          <w:p w14:paraId="2C33A4C4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Represent numbers up </w:t>
            </w:r>
            <w:r w:rsidRPr="00A35EFF">
              <w:rPr>
                <w:rFonts w:cs="Myriad Pro"/>
                <w:b/>
                <w:i/>
                <w:color w:val="000000"/>
              </w:rPr>
              <w:t>to 5</w:t>
            </w:r>
            <w:r w:rsidRPr="00A35EFF">
              <w:rPr>
                <w:rFonts w:cs="Myriad Pro"/>
                <w:color w:val="000000"/>
              </w:rPr>
              <w:t xml:space="preserve"> and then </w:t>
            </w:r>
            <w:r w:rsidRPr="00A35EFF">
              <w:rPr>
                <w:rFonts w:cs="Myriad Pro"/>
                <w:b/>
                <w:i/>
                <w:color w:val="000000"/>
              </w:rPr>
              <w:t>10</w:t>
            </w:r>
            <w:r w:rsidRPr="00A35EFF">
              <w:rPr>
                <w:rFonts w:cs="Myriad Pro"/>
                <w:color w:val="000000"/>
              </w:rPr>
              <w:t>, using fingers.</w:t>
            </w:r>
          </w:p>
        </w:tc>
        <w:tc>
          <w:tcPr>
            <w:tcW w:w="834" w:type="pct"/>
          </w:tcPr>
          <w:p w14:paraId="5444AEEC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>Understand the empty set (0) and use zero and the numeral to represent it.</w:t>
            </w:r>
          </w:p>
        </w:tc>
      </w:tr>
    </w:tbl>
    <w:p w14:paraId="52DD6177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11F0E34E" w14:textId="77777777" w:rsidR="00CD1CC3" w:rsidRDefault="00CD1CC3" w:rsidP="002E5D12"/>
    <w:p w14:paraId="614CEF57" w14:textId="77777777" w:rsidR="00CD1CC3" w:rsidRDefault="00CD1CC3" w:rsidP="002E5D12"/>
    <w:p w14:paraId="5F86CBCC" w14:textId="77777777" w:rsidR="00CD1CC3" w:rsidRDefault="00CD1CC3" w:rsidP="002E5D12"/>
    <w:p w14:paraId="5145403A" w14:textId="77777777" w:rsidR="00CD1CC3" w:rsidRDefault="00CD1CC3" w:rsidP="002E5D12"/>
    <w:p w14:paraId="68BDD938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5643259D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6906E3EE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86310E1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1B8B6567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DBDD5D7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6C18681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951BDD5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5FEC6C58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C054F41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2BE1793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119B4DA1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DFDCA32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5C429630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18887DB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6DD09CEB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7720E4B2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3F279AC" w14:textId="77777777" w:rsidR="00CD1CC3" w:rsidRPr="00D95B29" w:rsidRDefault="00CD1CC3" w:rsidP="002E5D12">
      <w:pPr>
        <w:pStyle w:val="Pa15"/>
        <w:spacing w:line="240" w:lineRule="auto"/>
        <w:rPr>
          <w:rFonts w:cs="Calibri"/>
          <w:color w:val="000000"/>
        </w:rPr>
      </w:pPr>
      <w:r>
        <w:rPr>
          <w:rFonts w:cs="Calibri"/>
          <w:b/>
          <w:i/>
        </w:rPr>
        <w:t>Early Learning Goal</w:t>
      </w:r>
      <w:r w:rsidRPr="00D95B29">
        <w:rPr>
          <w:rFonts w:cs="Calibri"/>
          <w:b/>
          <w:i/>
        </w:rPr>
        <w:t>:</w:t>
      </w:r>
      <w:r>
        <w:rPr>
          <w:rFonts w:cs="Calibri"/>
          <w:b/>
          <w:i/>
        </w:rPr>
        <w:t xml:space="preserve">  </w:t>
      </w:r>
      <w:r w:rsidRPr="00D95B29">
        <w:rPr>
          <w:rFonts w:cs="Calibri"/>
          <w:b/>
          <w:i/>
        </w:rPr>
        <w:t>Place Value and Counting</w:t>
      </w: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4"/>
        <w:gridCol w:w="2914"/>
        <w:gridCol w:w="2914"/>
        <w:gridCol w:w="2916"/>
        <w:gridCol w:w="2966"/>
      </w:tblGrid>
      <w:tr w:rsidR="00CD1CC3" w:rsidRPr="00A35EFF" w14:paraId="14CD2928" w14:textId="77777777" w:rsidTr="002E5D12">
        <w:tc>
          <w:tcPr>
            <w:tcW w:w="992" w:type="pct"/>
          </w:tcPr>
          <w:p w14:paraId="4832A2CF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Count reliably with numbers from </w:t>
            </w:r>
            <w:r w:rsidRPr="00A35EFF">
              <w:rPr>
                <w:rFonts w:cs="Myriad Pro"/>
                <w:b/>
                <w:i/>
                <w:color w:val="000000"/>
              </w:rPr>
              <w:t>1 to 20.</w:t>
            </w:r>
          </w:p>
        </w:tc>
        <w:tc>
          <w:tcPr>
            <w:tcW w:w="992" w:type="pct"/>
          </w:tcPr>
          <w:p w14:paraId="599CCB8B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Rote count onwards from a small number, </w:t>
            </w:r>
            <w:r w:rsidRPr="00A35EFF">
              <w:rPr>
                <w:rFonts w:cs="Myriad Pro"/>
                <w:b/>
                <w:i/>
                <w:color w:val="000000"/>
              </w:rPr>
              <w:t>within 20.</w:t>
            </w:r>
          </w:p>
        </w:tc>
        <w:tc>
          <w:tcPr>
            <w:tcW w:w="992" w:type="pct"/>
          </w:tcPr>
          <w:p w14:paraId="6F39865C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Place the numbers </w:t>
            </w:r>
            <w:r w:rsidRPr="00A35EFF">
              <w:rPr>
                <w:rFonts w:cs="Myriad Pro"/>
                <w:b/>
                <w:i/>
                <w:color w:val="000000"/>
              </w:rPr>
              <w:t>1 to 20</w:t>
            </w:r>
            <w:r w:rsidRPr="00A35EFF">
              <w:rPr>
                <w:rFonts w:cs="Myriad Pro"/>
                <w:color w:val="000000"/>
              </w:rPr>
              <w:t xml:space="preserve"> in order.</w:t>
            </w:r>
          </w:p>
        </w:tc>
        <w:tc>
          <w:tcPr>
            <w:tcW w:w="993" w:type="pct"/>
          </w:tcPr>
          <w:p w14:paraId="0CE462B9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Understand the value of all numbers </w:t>
            </w:r>
            <w:r w:rsidRPr="00A35EFF">
              <w:rPr>
                <w:rFonts w:cs="Myriad Pro"/>
                <w:b/>
                <w:i/>
                <w:color w:val="000000"/>
              </w:rPr>
              <w:t>to 10.</w:t>
            </w:r>
          </w:p>
        </w:tc>
        <w:tc>
          <w:tcPr>
            <w:tcW w:w="1010" w:type="pct"/>
          </w:tcPr>
          <w:p w14:paraId="30AC0AE1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color w:val="000000"/>
              </w:rPr>
              <w:t xml:space="preserve">Subitise </w:t>
            </w:r>
            <w:r w:rsidRPr="00A35EFF">
              <w:rPr>
                <w:rFonts w:cs="Myriad Pro"/>
                <w:b/>
                <w:i/>
                <w:color w:val="000000"/>
              </w:rPr>
              <w:t>to 10</w:t>
            </w:r>
            <w:r w:rsidRPr="00A35EFF">
              <w:rPr>
                <w:rFonts w:cs="Myriad Pro"/>
                <w:color w:val="000000"/>
              </w:rPr>
              <w:t xml:space="preserve"> using </w:t>
            </w:r>
            <w:r w:rsidRPr="00A35EFF">
              <w:rPr>
                <w:rFonts w:cs="Myriad Pro"/>
                <w:b/>
                <w:i/>
                <w:color w:val="000000"/>
              </w:rPr>
              <w:t>familiar arrangements</w:t>
            </w:r>
            <w:r w:rsidRPr="00A35EFF">
              <w:rPr>
                <w:rFonts w:cs="Myriad Pro"/>
                <w:color w:val="000000"/>
              </w:rPr>
              <w:t xml:space="preserve">, </w:t>
            </w:r>
          </w:p>
          <w:p w14:paraId="532A3201" w14:textId="77777777" w:rsidR="00CD1CC3" w:rsidRPr="00A35EFF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A35EFF">
              <w:rPr>
                <w:rFonts w:cs="Myriad Pro"/>
                <w:i/>
                <w:color w:val="000000"/>
                <w:sz w:val="20"/>
                <w:szCs w:val="20"/>
              </w:rPr>
              <w:t>(i.e. dice, domino and dot card patterns &amp; ten frames)</w:t>
            </w:r>
            <w:r w:rsidRPr="00A35EFF">
              <w:rPr>
                <w:noProof/>
                <w:lang w:eastAsia="en-GB"/>
              </w:rPr>
              <w:t xml:space="preserve"> </w:t>
            </w:r>
          </w:p>
        </w:tc>
      </w:tr>
    </w:tbl>
    <w:p w14:paraId="1DB0A060" w14:textId="77777777" w:rsidR="00CD1CC3" w:rsidRDefault="00CD1CC3" w:rsidP="002E5D12"/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29"/>
        <w:gridCol w:w="4607"/>
        <w:gridCol w:w="4188"/>
      </w:tblGrid>
      <w:tr w:rsidR="00CD1CC3" w:rsidRPr="00A35EFF" w14:paraId="0807E52A" w14:textId="77777777" w:rsidTr="002E5D12">
        <w:tc>
          <w:tcPr>
            <w:tcW w:w="5000" w:type="pct"/>
            <w:gridSpan w:val="3"/>
          </w:tcPr>
          <w:p w14:paraId="1C05493C" w14:textId="77777777" w:rsidR="00CD1CC3" w:rsidRPr="00A35EFF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representations to be used to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all concepts alongside the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14:paraId="11D74BC8" w14:textId="77777777" w:rsidR="00CD1CC3" w:rsidRPr="00A35EFF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t xml:space="preserve">Children to have independent access to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SCAFFOLD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the questions/activities/ideas within the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section below.  </w:t>
            </w:r>
          </w:p>
          <w:p w14:paraId="0B82E7FD" w14:textId="77777777" w:rsidR="00CD1CC3" w:rsidRPr="00A35EFF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t xml:space="preserve">Children to be challenged to develop their understanding without the use of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level, but this should not be at the expense of true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CONCEPTUAL UNDERSTANSDING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or before they are ready.</w:t>
            </w:r>
          </w:p>
          <w:p w14:paraId="380A8E75" w14:textId="77777777" w:rsidR="00CD1CC3" w:rsidRPr="00A35EFF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A35EFF"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</w:t>
            </w:r>
            <w:proofErr w:type="gramStart"/>
            <w:r w:rsidRPr="00A35EFF">
              <w:rPr>
                <w:rFonts w:ascii="Myriad Pro" w:hAnsi="Myriad Pro"/>
                <w:sz w:val="24"/>
                <w:szCs w:val="24"/>
              </w:rPr>
              <w:t xml:space="preserve">then  </w:t>
            </w:r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proofErr w:type="gramEnd"/>
            <w:r w:rsidRPr="00A35EFF">
              <w:rPr>
                <w:rFonts w:ascii="Myriad Pro" w:hAnsi="Myriad Pro"/>
                <w:b/>
                <w:i/>
                <w:sz w:val="24"/>
                <w:szCs w:val="24"/>
              </w:rPr>
              <w:t>/PICTORIAL SCAFFOLDS</w:t>
            </w:r>
            <w:r w:rsidRPr="00A35EFF"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</w:tc>
      </w:tr>
      <w:tr w:rsidR="00CD1CC3" w:rsidRPr="00A35EFF" w14:paraId="39EA1814" w14:textId="77777777" w:rsidTr="002E5D12">
        <w:tc>
          <w:tcPr>
            <w:tcW w:w="1993" w:type="pct"/>
          </w:tcPr>
          <w:p w14:paraId="31EF3AC0" w14:textId="77777777" w:rsidR="00CD1CC3" w:rsidRPr="00A35EFF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A35EFF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1575" w:type="pct"/>
          </w:tcPr>
          <w:p w14:paraId="41AD9DF5" w14:textId="77777777" w:rsidR="00CD1CC3" w:rsidRPr="00A35EFF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A35EFF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1432" w:type="pct"/>
          </w:tcPr>
          <w:p w14:paraId="3C91A169" w14:textId="77777777" w:rsidR="00CD1CC3" w:rsidRPr="00A35EFF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A35EFF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A35EFF" w14:paraId="1C56C44C" w14:textId="77777777" w:rsidTr="002E5D12">
        <w:trPr>
          <w:trHeight w:val="289"/>
        </w:trPr>
        <w:tc>
          <w:tcPr>
            <w:tcW w:w="1993" w:type="pct"/>
            <w:vMerge w:val="restart"/>
          </w:tcPr>
          <w:p w14:paraId="64AA966C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Encourage estimation using objects,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estimate how many sandwiches to make for the picnic).</w:t>
            </w:r>
          </w:p>
          <w:p w14:paraId="7F59A14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C8DC85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Any objects linked to the environment, real-life contexts and curriculum topics for children to sort, count, order and label, including counting beyond 10 tings,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pebbles, sticks, toy cars etc.)</w:t>
            </w:r>
          </w:p>
          <w:p w14:paraId="564A678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F725DF0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9056" behindDoc="0" locked="0" layoutInCell="1" allowOverlap="1" wp14:anchorId="1A0002A4" wp14:editId="0D71FE2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193040</wp:posOffset>
                  </wp:positionV>
                  <wp:extent cx="701040" cy="346710"/>
                  <wp:effectExtent l="0" t="0" r="381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0320" behindDoc="0" locked="0" layoutInCell="1" allowOverlap="1" wp14:anchorId="692F2CCD" wp14:editId="51D69521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132080</wp:posOffset>
                  </wp:positionV>
                  <wp:extent cx="1089660" cy="526415"/>
                  <wp:effectExtent l="19050" t="19050" r="15240" b="26035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5264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8AAD5B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8032" behindDoc="0" locked="0" layoutInCell="1" allowOverlap="1" wp14:anchorId="3023F8F8" wp14:editId="6F12FDBC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1270</wp:posOffset>
                  </wp:positionV>
                  <wp:extent cx="334645" cy="335915"/>
                  <wp:effectExtent l="19050" t="19050" r="27305" b="26035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27008" behindDoc="0" locked="0" layoutInCell="1" allowOverlap="1" wp14:anchorId="469D059D" wp14:editId="10ED3CA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89280" cy="594995"/>
                  <wp:effectExtent l="19050" t="19050" r="20320" b="14605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949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96EE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0913F0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F2BF3F2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1888" behindDoc="0" locked="0" layoutInCell="1" allowOverlap="1" wp14:anchorId="783D1D6C" wp14:editId="5B9EA60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655320</wp:posOffset>
                  </wp:positionV>
                  <wp:extent cx="1439545" cy="363855"/>
                  <wp:effectExtent l="0" t="0" r="8255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A3CE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93ED69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Mathematical equipment:  five frames, Numicon, counters, </w:t>
            </w:r>
            <w:proofErr w:type="spellStart"/>
            <w:r w:rsidRPr="00A35EFF">
              <w:rPr>
                <w:rFonts w:ascii="Myriad Pro" w:hAnsi="Myriad Pro"/>
                <w:sz w:val="20"/>
                <w:szCs w:val="20"/>
              </w:rPr>
              <w:t>Unifix</w:t>
            </w:r>
            <w:proofErr w:type="spellEnd"/>
            <w:r w:rsidRPr="00A35EFF">
              <w:rPr>
                <w:rFonts w:ascii="Myriad Pro" w:hAnsi="Myriad Pro"/>
                <w:sz w:val="20"/>
                <w:szCs w:val="20"/>
              </w:rPr>
              <w:t xml:space="preserve"> cubes, bead strings, dot cards.</w:t>
            </w:r>
          </w:p>
          <w:p w14:paraId="2ABB1794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0080" behindDoc="0" locked="0" layoutInCell="1" allowOverlap="1" wp14:anchorId="7053523F" wp14:editId="47872B94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-3175</wp:posOffset>
                  </wp:positionV>
                  <wp:extent cx="331470" cy="403860"/>
                  <wp:effectExtent l="19050" t="19050" r="11430" b="152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03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844F7F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2912" behindDoc="0" locked="0" layoutInCell="1" allowOverlap="1" wp14:anchorId="279FADCD" wp14:editId="33DB4D9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19050</wp:posOffset>
                  </wp:positionV>
                  <wp:extent cx="1397635" cy="422275"/>
                  <wp:effectExtent l="19050" t="19050" r="12065" b="15875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222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AA6F5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3936" behindDoc="0" locked="0" layoutInCell="1" allowOverlap="1" wp14:anchorId="7F3B8113" wp14:editId="28D3A81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133985</wp:posOffset>
                  </wp:positionV>
                  <wp:extent cx="556895" cy="586740"/>
                  <wp:effectExtent l="19050" t="19050" r="14605" b="22860"/>
                  <wp:wrapNone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867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3ED74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4960" behindDoc="0" locked="0" layoutInCell="1" allowOverlap="1" wp14:anchorId="5AE473AA" wp14:editId="09361D86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63500</wp:posOffset>
                  </wp:positionV>
                  <wp:extent cx="346075" cy="466725"/>
                  <wp:effectExtent l="19050" t="19050" r="15875" b="28575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466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25984" behindDoc="0" locked="0" layoutInCell="1" allowOverlap="1" wp14:anchorId="7C174C35" wp14:editId="24D385BE">
                  <wp:simplePos x="0" y="0"/>
                  <wp:positionH relativeFrom="column">
                    <wp:posOffset>2902585</wp:posOffset>
                  </wp:positionH>
                  <wp:positionV relativeFrom="paragraph">
                    <wp:posOffset>17780</wp:posOffset>
                  </wp:positionV>
                  <wp:extent cx="556895" cy="413385"/>
                  <wp:effectExtent l="19050" t="19050" r="14605" b="24765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4133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95D1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4C464E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D5F412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A52D26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Include five frames on a big scale in the outdoor environment or marked on hall floors etc.</w:t>
            </w:r>
          </w:p>
          <w:p w14:paraId="065E8879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61BE807F" wp14:editId="645463FF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88265</wp:posOffset>
                  </wp:positionV>
                  <wp:extent cx="1205865" cy="561975"/>
                  <wp:effectExtent l="19050" t="19050" r="13335" b="28575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61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62F4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970557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58A8EC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F93D05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4AB887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39F43A8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Children to be involved in making 3D displays,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14:paraId="0FF33244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FDC10F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14:paraId="38832799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148D2201" wp14:editId="055E373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58420</wp:posOffset>
                  </wp:positionV>
                  <wp:extent cx="1023620" cy="762000"/>
                  <wp:effectExtent l="19050" t="19050" r="24130" b="19050"/>
                  <wp:wrapNone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762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2F30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281E9E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CF5EEC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1D6D95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A5C67D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07CA3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3E67608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story bags).</w:t>
            </w:r>
          </w:p>
          <w:p w14:paraId="3B4ACBA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F7388B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Small world boxes to support pupils to create number stories.  Using box lids from paper boxes and links to the environment, real-life contexts and curriculum topics etc.</w:t>
            </w:r>
          </w:p>
          <w:p w14:paraId="4E513737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5440" behindDoc="0" locked="0" layoutInCell="1" allowOverlap="1" wp14:anchorId="0A78EAF6" wp14:editId="5BDA98C3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45085</wp:posOffset>
                  </wp:positionV>
                  <wp:extent cx="714375" cy="632460"/>
                  <wp:effectExtent l="19050" t="19050" r="28575" b="15240"/>
                  <wp:wrapNone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24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3392" behindDoc="0" locked="0" layoutInCell="1" allowOverlap="1" wp14:anchorId="6C234FEC" wp14:editId="21BDFDD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45085</wp:posOffset>
                  </wp:positionV>
                  <wp:extent cx="795020" cy="628650"/>
                  <wp:effectExtent l="19050" t="19050" r="24130" b="19050"/>
                  <wp:wrapNone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6286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0052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D93AB8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52715A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776A4C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D9D0D2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Use objects to support with counting </w:t>
            </w:r>
          </w:p>
          <w:p w14:paraId="2D0DC844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i/>
                <w:sz w:val="20"/>
                <w:szCs w:val="20"/>
              </w:rPr>
              <w:t>(e.g. objectives linked to real-life and the wider curriculum, including those suitable for use in the outdoor environment)</w:t>
            </w:r>
          </w:p>
          <w:p w14:paraId="04C8964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E3AA0ED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Use a range of mathematical equipment to support with counting,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five and ten frames, counters, bead string, Numicon, bundles of straws etc.)</w:t>
            </w:r>
          </w:p>
          <w:p w14:paraId="4A3C6A3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AC433E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lastRenderedPageBreak/>
              <w:t>Ensure abstract numbers are linked to concrete resources and pictorial representations to scaffold and develop conceptual understanding.</w:t>
            </w:r>
          </w:p>
          <w:p w14:paraId="2406D51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528CBF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Introducing the vocabulary of ‘ones’ through a range of objects, mathematical equipment including tens frames.</w:t>
            </w:r>
          </w:p>
          <w:p w14:paraId="79256D9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BEA0FC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Introduce the vocabulary of ‘tens’ through bundles of straws, Numicon.</w:t>
            </w:r>
          </w:p>
          <w:p w14:paraId="4D6CEC2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14:paraId="66ABCB3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79ECD6C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10BF99D7" wp14:editId="217D8F32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422275</wp:posOffset>
                  </wp:positionV>
                  <wp:extent cx="701040" cy="346710"/>
                  <wp:effectExtent l="0" t="0" r="381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68EB2C94" wp14:editId="211A2B8B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533400</wp:posOffset>
                  </wp:positionV>
                  <wp:extent cx="1167765" cy="588010"/>
                  <wp:effectExtent l="19050" t="19050" r="13335" b="2159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5880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 xml:space="preserve">Tens frames, including egg boxes &amp; ice cube trays, paper copies and big scale marked on hall floor and in the outdoor environment.  </w:t>
            </w:r>
          </w:p>
          <w:p w14:paraId="523B9208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04053E0E" wp14:editId="582A484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67945</wp:posOffset>
                  </wp:positionV>
                  <wp:extent cx="784860" cy="393065"/>
                  <wp:effectExtent l="19050" t="19050" r="15240" b="26035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3930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5E290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158CF8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71D5929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692461B3" wp14:editId="33C504EB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59055</wp:posOffset>
                  </wp:positionV>
                  <wp:extent cx="1057275" cy="419100"/>
                  <wp:effectExtent l="19050" t="19050" r="28575" b="19050"/>
                  <wp:wrapNone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285A6CA3" wp14:editId="300664B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64135</wp:posOffset>
                  </wp:positionV>
                  <wp:extent cx="746125" cy="410210"/>
                  <wp:effectExtent l="19050" t="19050" r="15875" b="27940"/>
                  <wp:wrapNone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102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F256C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AF90B2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F2CD93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695DFD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Teach children to subitise using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unfamiliar pattern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 order,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dot cards, dice and dominoes).</w:t>
            </w:r>
          </w:p>
          <w:p w14:paraId="1EB9BC5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7AF8A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Teac children to subitise using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familiar pattern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 order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up to ten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five and ten frames).</w:t>
            </w:r>
          </w:p>
          <w:p w14:paraId="46A2B89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B91994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Develop subitising with a range of dominoes and dice games embedded into every day practice.</w:t>
            </w:r>
          </w:p>
        </w:tc>
        <w:tc>
          <w:tcPr>
            <w:tcW w:w="1575" w:type="pct"/>
            <w:vMerge w:val="restart"/>
          </w:tcPr>
          <w:p w14:paraId="4BB3349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lastRenderedPageBreak/>
              <w:t>Any picture representation of the numbers, linked where possible to real-life contexts and curriculum topics.</w:t>
            </w:r>
          </w:p>
          <w:p w14:paraId="34F5EE1C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3152" behindDoc="0" locked="0" layoutInCell="1" allowOverlap="1" wp14:anchorId="00525624" wp14:editId="71BF432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102870</wp:posOffset>
                  </wp:positionV>
                  <wp:extent cx="504825" cy="400050"/>
                  <wp:effectExtent l="19050" t="19050" r="28575" b="19050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000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C6CC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                               Birthday cake       </w:t>
            </w:r>
          </w:p>
          <w:p w14:paraId="2CA7035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                                    and candles</w:t>
            </w:r>
          </w:p>
          <w:p w14:paraId="1E38C92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38A7448" w14:textId="77777777" w:rsidR="00CD1CC3" w:rsidRPr="00A35EFF" w:rsidRDefault="003C3880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2128" behindDoc="0" locked="0" layoutInCell="1" allowOverlap="1" wp14:anchorId="517FD8C1" wp14:editId="30AB4526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330835</wp:posOffset>
                  </wp:positionV>
                  <wp:extent cx="334645" cy="335915"/>
                  <wp:effectExtent l="19050" t="19050" r="27305" b="26035"/>
                  <wp:wrapNone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1104" behindDoc="0" locked="0" layoutInCell="1" allowOverlap="1" wp14:anchorId="35887EE6" wp14:editId="50790AF4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347980</wp:posOffset>
                  </wp:positionV>
                  <wp:extent cx="701040" cy="346710"/>
                  <wp:effectExtent l="0" t="0" r="3810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>A range of ‘games’ using a dice and dominoes with the pictorial representation of the familiar number patterns up to 6.</w:t>
            </w:r>
          </w:p>
          <w:p w14:paraId="719B92B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8588F4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87CBEE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Children to be involved in making displays </w:t>
            </w:r>
          </w:p>
          <w:p w14:paraId="64B47B5B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14:paraId="7AED515C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D57278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Number rhymes and stories – school to agree and list the specific rhymes and stories which will be used to support number development.</w:t>
            </w:r>
          </w:p>
          <w:p w14:paraId="1395A3F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EBF2C4A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Display interesting books about number.</w:t>
            </w:r>
          </w:p>
          <w:p w14:paraId="3713079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0183899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C403D9D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lastRenderedPageBreak/>
              <w:t xml:space="preserve">Encourage children to record what they have done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pictures or tallying).</w:t>
            </w:r>
          </w:p>
          <w:p w14:paraId="7788AFE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1D2666C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4EA624D5" wp14:editId="56DFD253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553720</wp:posOffset>
                  </wp:positionV>
                  <wp:extent cx="733425" cy="545465"/>
                  <wp:effectExtent l="19050" t="19050" r="28575" b="26035"/>
                  <wp:wrapNone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54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14:paraId="0FB02E2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4E75DB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B04181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71E058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5C5C7C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14:paraId="3F8F0E8A" w14:textId="77777777" w:rsidR="00CD1CC3" w:rsidRPr="00A35EFF" w:rsidRDefault="006F4E01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639496E9" wp14:editId="566E63E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20320</wp:posOffset>
                  </wp:positionV>
                  <wp:extent cx="1380490" cy="987425"/>
                  <wp:effectExtent l="19050" t="19050" r="10160" b="22225"/>
                  <wp:wrapNone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987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DA2C4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67CA22DA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50A7E388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53D0A62E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06842162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16016AF2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4F707E2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Pictorial representations of objects to support with counting.</w:t>
            </w:r>
          </w:p>
          <w:p w14:paraId="29A5BABA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5F9296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Abstract numbers from 1 – 20 displayed in classroom environment and ‘areas’ to support with verbal counting alongside a pictorial representation of the quantity.</w:t>
            </w:r>
          </w:p>
          <w:p w14:paraId="52B5C78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2B47CF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Teach children to subitise using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unfamiliar pattern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 order,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dot cards, dice and dominoes).</w:t>
            </w:r>
          </w:p>
          <w:p w14:paraId="012A8099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942CE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Teach children to subitise using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familiar pattern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 order </w:t>
            </w:r>
            <w:r w:rsidRPr="00A35EFF">
              <w:rPr>
                <w:rFonts w:ascii="Myriad Pro" w:hAnsi="Myriad Pro"/>
                <w:b/>
                <w:i/>
                <w:sz w:val="20"/>
                <w:szCs w:val="20"/>
              </w:rPr>
              <w:t>up to ten</w:t>
            </w:r>
            <w:r w:rsidRPr="00A35EFF">
              <w:rPr>
                <w:rFonts w:ascii="Myriad Pro" w:hAnsi="Myriad Pro"/>
                <w:sz w:val="20"/>
                <w:szCs w:val="20"/>
              </w:rPr>
              <w:t xml:space="preserve">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five and ten frames).</w:t>
            </w:r>
          </w:p>
          <w:p w14:paraId="0D8B39B1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130FAD7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Develop subitising with a range of dominoes and dice games embedded into every day practice. </w:t>
            </w:r>
          </w:p>
          <w:p w14:paraId="3F13E52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432" w:type="pct"/>
            <w:vMerge w:val="restart"/>
          </w:tcPr>
          <w:p w14:paraId="794A8A8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lastRenderedPageBreak/>
              <w:t>Abstract numbers, including numbers represented in real life and within the classroom environment and ‘</w:t>
            </w:r>
            <w:proofErr w:type="gramStart"/>
            <w:r w:rsidRPr="00A35EFF">
              <w:rPr>
                <w:rFonts w:ascii="Myriad Pro" w:hAnsi="Myriad Pro"/>
                <w:sz w:val="20"/>
                <w:szCs w:val="20"/>
              </w:rPr>
              <w:t>areas’</w:t>
            </w:r>
            <w:proofErr w:type="gramEnd"/>
            <w:r w:rsidRPr="00A35EFF">
              <w:rPr>
                <w:rFonts w:ascii="Myriad Pro" w:hAnsi="Myriad Pro"/>
                <w:sz w:val="20"/>
                <w:szCs w:val="20"/>
              </w:rPr>
              <w:t>.</w:t>
            </w:r>
          </w:p>
          <w:p w14:paraId="3BB0CE22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4416" behindDoc="0" locked="0" layoutInCell="1" allowOverlap="1" wp14:anchorId="63FB670A" wp14:editId="3EACC778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-35560</wp:posOffset>
                  </wp:positionV>
                  <wp:extent cx="523240" cy="525145"/>
                  <wp:effectExtent l="19050" t="19050" r="10160" b="2730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51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6224" behindDoc="0" locked="0" layoutInCell="1" allowOverlap="1" wp14:anchorId="056D2276" wp14:editId="46CFB08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29845</wp:posOffset>
                  </wp:positionV>
                  <wp:extent cx="508000" cy="398145"/>
                  <wp:effectExtent l="19050" t="19050" r="25400" b="20955"/>
                  <wp:wrapNone/>
                  <wp:docPr id="27" name="Picture 25" descr="http://www.villagegreensigns.co.uk/images/products/p3a_arch_gold_rim_4x3%C2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illagegreensigns.co.uk/images/products/p3a_arch_gold_rim_4x3%C2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3981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 xml:space="preserve">                                                                           Books</w:t>
            </w:r>
          </w:p>
          <w:p w14:paraId="08E0C2A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                       Door numbers</w:t>
            </w:r>
          </w:p>
          <w:p w14:paraId="31981B0B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4176" behindDoc="0" locked="0" layoutInCell="1" allowOverlap="1" wp14:anchorId="28B32213" wp14:editId="7B2F0B3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151130</wp:posOffset>
                  </wp:positionV>
                  <wp:extent cx="470535" cy="470535"/>
                  <wp:effectExtent l="19050" t="19050" r="24765" b="24765"/>
                  <wp:wrapNone/>
                  <wp:docPr id="28" name="Picture 27" descr="http://rlv.zcache.com/4_year_old_birthday_boy_postcard-r0f3b28a0575b4e88ab24eb7de166f57e_vgbaq_8byvr_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lv.zcache.com/4_year_old_birthday_boy_postcard-r0f3b28a0575b4e88ab24eb7de166f57e_vgbaq_8byvr_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24C70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5200" behindDoc="0" locked="0" layoutInCell="1" allowOverlap="1" wp14:anchorId="56CF2948" wp14:editId="646F8E63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63500</wp:posOffset>
                  </wp:positionV>
                  <wp:extent cx="326390" cy="498475"/>
                  <wp:effectExtent l="19050" t="19050" r="16510" b="15875"/>
                  <wp:wrapNone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4984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 xml:space="preserve">                        Birthday cards                                             </w:t>
            </w:r>
          </w:p>
          <w:p w14:paraId="774B3D8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                          and cakes</w:t>
            </w:r>
          </w:p>
          <w:p w14:paraId="1C85346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                   </w:t>
            </w:r>
          </w:p>
          <w:p w14:paraId="3D37EF5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5E6B979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Encourage the use of mathematical language, </w:t>
            </w:r>
          </w:p>
          <w:p w14:paraId="1F662602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i/>
                <w:sz w:val="20"/>
                <w:szCs w:val="20"/>
              </w:rPr>
              <w:t>(e.g. have you got enough to give me three?).</w:t>
            </w:r>
          </w:p>
          <w:p w14:paraId="2CCCE66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BAFE8CA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Display numerals in purposeful contexts,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 xml:space="preserve"> </w:t>
            </w:r>
          </w:p>
          <w:p w14:paraId="36827263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i/>
                <w:sz w:val="20"/>
                <w:szCs w:val="20"/>
              </w:rPr>
              <w:t>(e.g. a sign showing how many can play in an area).</w:t>
            </w:r>
          </w:p>
          <w:p w14:paraId="456B141C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37EF4F5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Make tactile numeral cards made from sand paper, velvet or string.</w:t>
            </w:r>
          </w:p>
          <w:p w14:paraId="72C375E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F8FDD3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D2651D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21E43D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Create opportunities for children to experiment with a number of objects, written numeral and written number word and being able to match them together.</w:t>
            </w:r>
          </w:p>
          <w:p w14:paraId="7E1CE19F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26B66700" wp14:editId="3E9A283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95250</wp:posOffset>
                  </wp:positionV>
                  <wp:extent cx="1143000" cy="850900"/>
                  <wp:effectExtent l="19050" t="19050" r="19050" b="25400"/>
                  <wp:wrapNone/>
                  <wp:docPr id="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0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8872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3359659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9D58A21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020FDDC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CB7D40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34D50E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8268C21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Make books about numbers that have meaning, 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(e.g. favourite numbers, birth dates, telephone numbers).</w:t>
            </w:r>
          </w:p>
          <w:p w14:paraId="79DACDE3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5A19801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Model and encourage standard notation of recording where appropriate.</w:t>
            </w:r>
          </w:p>
          <w:p w14:paraId="1F52D6B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804938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Use 100 square to show number patterns, including in the outdoor environment.</w:t>
            </w:r>
          </w:p>
          <w:p w14:paraId="729BB851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AFAF050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7248" behindDoc="0" locked="0" layoutInCell="1" allowOverlap="1" wp14:anchorId="3B05AF2E" wp14:editId="641E5272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2540</wp:posOffset>
                  </wp:positionV>
                  <wp:extent cx="756920" cy="748030"/>
                  <wp:effectExtent l="19050" t="19050" r="24130" b="13970"/>
                  <wp:wrapNone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480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2368" behindDoc="0" locked="0" layoutInCell="1" allowOverlap="1" wp14:anchorId="7A4DDE57" wp14:editId="1857A44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1196975" cy="415925"/>
                  <wp:effectExtent l="19050" t="19050" r="22225" b="22225"/>
                  <wp:wrapNone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4159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E214B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74085C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1599F21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3A7B6B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C9DAE2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83013A5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7545BDDC" wp14:editId="0F91961D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458470</wp:posOffset>
                  </wp:positionV>
                  <wp:extent cx="461010" cy="664845"/>
                  <wp:effectExtent l="19050" t="19050" r="15240" b="20955"/>
                  <wp:wrapNone/>
                  <wp:docPr id="3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648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A35EFF">
              <w:rPr>
                <w:rFonts w:ascii="Myriad Pro" w:hAnsi="Myriad Pro"/>
                <w:sz w:val="20"/>
                <w:szCs w:val="20"/>
              </w:rPr>
              <w:t>A range of different number tracks for reference and in play, including in the outdoor environment.</w:t>
            </w:r>
          </w:p>
          <w:p w14:paraId="176E813A" w14:textId="77777777" w:rsidR="00CD1CC3" w:rsidRPr="00A35EFF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8272" behindDoc="0" locked="0" layoutInCell="1" allowOverlap="1" wp14:anchorId="5F388D4E" wp14:editId="1791E113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98425</wp:posOffset>
                  </wp:positionV>
                  <wp:extent cx="1108075" cy="177165"/>
                  <wp:effectExtent l="19050" t="19050" r="15875" b="13335"/>
                  <wp:wrapNone/>
                  <wp:docPr id="3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771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9296" behindDoc="0" locked="0" layoutInCell="1" allowOverlap="1" wp14:anchorId="5274536B" wp14:editId="53B10E9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34290</wp:posOffset>
                  </wp:positionV>
                  <wp:extent cx="255905" cy="738505"/>
                  <wp:effectExtent l="19050" t="19050" r="10795" b="23495"/>
                  <wp:wrapNone/>
                  <wp:docPr id="3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7385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0513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B182E8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9BCD2F2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BF55DB6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F18FA1D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C40131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1280F3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 xml:space="preserve">Play games which involve counting, </w:t>
            </w:r>
          </w:p>
          <w:p w14:paraId="78DBEED1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lastRenderedPageBreak/>
              <w:t>(</w:t>
            </w:r>
            <w:r w:rsidRPr="00A35EFF">
              <w:rPr>
                <w:rFonts w:ascii="Myriad Pro" w:hAnsi="Myriad Pro"/>
                <w:i/>
                <w:sz w:val="20"/>
                <w:szCs w:val="20"/>
              </w:rPr>
              <w:t>e.g. hide and seek).</w:t>
            </w:r>
          </w:p>
          <w:p w14:paraId="2865B938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617F70E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Emphasise the empty set and introduce the concept of nothing or zero.</w:t>
            </w:r>
          </w:p>
          <w:p w14:paraId="711C67A0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9C0470E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Use number vocabulary.</w:t>
            </w:r>
          </w:p>
          <w:p w14:paraId="1072CD83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F42E3DF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Ensure abstract numbers are linked to concrete resources and pictorial representations to scaffold and develop conceptual learning.</w:t>
            </w:r>
          </w:p>
          <w:p w14:paraId="642CAE36" w14:textId="77777777" w:rsidR="00CD1CC3" w:rsidRPr="00A35EFF" w:rsidRDefault="00CD1CC3" w:rsidP="002E5D1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21244368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Verbal counting of numbers.</w:t>
            </w:r>
          </w:p>
          <w:p w14:paraId="073AB4F1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23C31F4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Abstract numbers from 1 – 20 displayed in classroom environment and ‘areas’ to support with verbal counting alongside a pictorial representation of the quantity.</w:t>
            </w:r>
          </w:p>
          <w:p w14:paraId="0A554485" w14:textId="77777777" w:rsidR="00CD1CC3" w:rsidRPr="00A35EFF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43264EE" w14:textId="77777777" w:rsidR="00CD1CC3" w:rsidRPr="00A35EFF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A35EFF">
              <w:rPr>
                <w:rFonts w:ascii="Myriad Pro" w:hAnsi="Myriad Pro"/>
                <w:sz w:val="20"/>
                <w:szCs w:val="20"/>
              </w:rPr>
              <w:t>Link the teaching of subitising with the abstract numeral the picture represents.</w:t>
            </w:r>
          </w:p>
        </w:tc>
      </w:tr>
      <w:tr w:rsidR="00CD1CC3" w:rsidRPr="00A35EFF" w14:paraId="32A1410A" w14:textId="77777777" w:rsidTr="002E5D12">
        <w:trPr>
          <w:trHeight w:val="332"/>
        </w:trPr>
        <w:tc>
          <w:tcPr>
            <w:tcW w:w="1993" w:type="pct"/>
            <w:vMerge/>
          </w:tcPr>
          <w:p w14:paraId="47B5562D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12B7C987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2FBAF6F7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2410D893" w14:textId="77777777" w:rsidTr="002E5D12">
        <w:trPr>
          <w:trHeight w:val="288"/>
        </w:trPr>
        <w:tc>
          <w:tcPr>
            <w:tcW w:w="1993" w:type="pct"/>
            <w:vMerge/>
          </w:tcPr>
          <w:p w14:paraId="6F48F844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5D694E86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2BF65468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36C0784D" w14:textId="77777777" w:rsidTr="002E5D12">
        <w:trPr>
          <w:trHeight w:val="288"/>
        </w:trPr>
        <w:tc>
          <w:tcPr>
            <w:tcW w:w="1993" w:type="pct"/>
            <w:vMerge/>
          </w:tcPr>
          <w:p w14:paraId="35513B1F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0855E530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62461C81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02891669" w14:textId="77777777" w:rsidTr="002E5D12">
        <w:trPr>
          <w:trHeight w:val="288"/>
        </w:trPr>
        <w:tc>
          <w:tcPr>
            <w:tcW w:w="1993" w:type="pct"/>
            <w:vMerge/>
          </w:tcPr>
          <w:p w14:paraId="10D3E9FB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2CC40B04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77E76135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1F815A79" w14:textId="77777777" w:rsidTr="002E5D12">
        <w:trPr>
          <w:trHeight w:val="288"/>
        </w:trPr>
        <w:tc>
          <w:tcPr>
            <w:tcW w:w="1993" w:type="pct"/>
            <w:vMerge/>
          </w:tcPr>
          <w:p w14:paraId="602D59D6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46DC6094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0F71E596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73762506" w14:textId="77777777" w:rsidTr="002E5D12">
        <w:trPr>
          <w:trHeight w:val="288"/>
        </w:trPr>
        <w:tc>
          <w:tcPr>
            <w:tcW w:w="1993" w:type="pct"/>
            <w:vMerge/>
          </w:tcPr>
          <w:p w14:paraId="4078A987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700C6426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266B0A48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1987B675" w14:textId="77777777" w:rsidTr="002E5D12">
        <w:trPr>
          <w:trHeight w:val="288"/>
        </w:trPr>
        <w:tc>
          <w:tcPr>
            <w:tcW w:w="1993" w:type="pct"/>
            <w:vMerge/>
          </w:tcPr>
          <w:p w14:paraId="16775237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7A99C558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7834B81A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342F7A14" w14:textId="77777777" w:rsidTr="002E5D12">
        <w:trPr>
          <w:trHeight w:val="288"/>
        </w:trPr>
        <w:tc>
          <w:tcPr>
            <w:tcW w:w="1993" w:type="pct"/>
            <w:vMerge/>
          </w:tcPr>
          <w:p w14:paraId="066F6778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7AE12C93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2B77F645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3BFD7186" w14:textId="77777777" w:rsidTr="002E5D12">
        <w:trPr>
          <w:trHeight w:val="288"/>
        </w:trPr>
        <w:tc>
          <w:tcPr>
            <w:tcW w:w="1993" w:type="pct"/>
            <w:vMerge/>
          </w:tcPr>
          <w:p w14:paraId="1C6B0FE8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524E0B6D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17192DC4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324DD889" w14:textId="77777777" w:rsidTr="002E5D12">
        <w:trPr>
          <w:trHeight w:val="588"/>
        </w:trPr>
        <w:tc>
          <w:tcPr>
            <w:tcW w:w="1993" w:type="pct"/>
            <w:vMerge/>
          </w:tcPr>
          <w:p w14:paraId="04F8F9CD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5E93D1F6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67EAB5D0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CD1CC3" w:rsidRPr="00A35EFF" w14:paraId="691530F4" w14:textId="77777777" w:rsidTr="002E5D12">
        <w:trPr>
          <w:trHeight w:val="288"/>
        </w:trPr>
        <w:tc>
          <w:tcPr>
            <w:tcW w:w="1993" w:type="pct"/>
            <w:vMerge/>
          </w:tcPr>
          <w:p w14:paraId="6F78CFCA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575" w:type="pct"/>
            <w:vMerge/>
          </w:tcPr>
          <w:p w14:paraId="08C8784A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1432" w:type="pct"/>
            <w:vMerge/>
          </w:tcPr>
          <w:p w14:paraId="0DBB64C2" w14:textId="77777777" w:rsidR="00CD1CC3" w:rsidRPr="00A35EFF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6D03EF9B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4B0C0DE3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287D8B9E" w14:textId="77777777" w:rsidR="00CD1CC3" w:rsidRDefault="00CD1CC3" w:rsidP="002E5D12"/>
    <w:p w14:paraId="7361F12E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F6E682D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199F4092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D7CD9B0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09B7F4B5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713366F8" w14:textId="77777777" w:rsidR="00CD1CC3" w:rsidRDefault="00CD1CC3" w:rsidP="002E5D12">
      <w:pPr>
        <w:pStyle w:val="Pa15"/>
        <w:spacing w:line="240" w:lineRule="auto"/>
        <w:rPr>
          <w:rFonts w:cs="Calibri"/>
          <w:b/>
          <w:i/>
        </w:rPr>
      </w:pPr>
    </w:p>
    <w:p w14:paraId="5C02202B" w14:textId="77777777" w:rsidR="00CD1CC3" w:rsidRPr="00F37BE9" w:rsidRDefault="00CD1CC3" w:rsidP="002E5D12">
      <w:pPr>
        <w:pStyle w:val="Pa15"/>
        <w:spacing w:line="240" w:lineRule="auto"/>
        <w:rPr>
          <w:b/>
        </w:rPr>
      </w:pPr>
      <w:r w:rsidRPr="00F37BE9">
        <w:rPr>
          <w:rFonts w:cs="Calibri"/>
          <w:b/>
          <w:i/>
        </w:rPr>
        <w:lastRenderedPageBreak/>
        <w:t>40-60+ months:  Calculating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0"/>
        <w:gridCol w:w="2176"/>
        <w:gridCol w:w="2064"/>
        <w:gridCol w:w="2064"/>
        <w:gridCol w:w="2065"/>
        <w:gridCol w:w="2065"/>
        <w:gridCol w:w="2056"/>
      </w:tblGrid>
      <w:tr w:rsidR="00CD1CC3" w:rsidRPr="004E7464" w14:paraId="512681FE" w14:textId="77777777" w:rsidTr="002E5D12">
        <w:tc>
          <w:tcPr>
            <w:tcW w:w="716" w:type="pct"/>
          </w:tcPr>
          <w:p w14:paraId="5898F6FF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>Use the language of ‘more’ and ‘fewer’ to compare two sets of objects.</w:t>
            </w:r>
          </w:p>
        </w:tc>
        <w:tc>
          <w:tcPr>
            <w:tcW w:w="716" w:type="pct"/>
          </w:tcPr>
          <w:p w14:paraId="7F488B9F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Find the total number of items in two groups by counting all of them </w:t>
            </w:r>
          </w:p>
          <w:p w14:paraId="1D213DB0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</w:p>
          <w:p w14:paraId="1F484435" w14:textId="77777777" w:rsidR="00CD1CC3" w:rsidRPr="004E7464" w:rsidRDefault="00CD1CC3" w:rsidP="002E5D12">
            <w:pPr>
              <w:pStyle w:val="Pa15"/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b/>
                <w:i/>
                <w:color w:val="000000"/>
              </w:rPr>
              <w:t>AUGMENTATION</w:t>
            </w:r>
          </w:p>
        </w:tc>
        <w:tc>
          <w:tcPr>
            <w:tcW w:w="714" w:type="pct"/>
          </w:tcPr>
          <w:p w14:paraId="326D72BB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Find one more or one less from a group of </w:t>
            </w:r>
            <w:r w:rsidRPr="004E7464">
              <w:rPr>
                <w:rFonts w:cs="Myriad Pro"/>
                <w:b/>
                <w:i/>
                <w:color w:val="000000"/>
              </w:rPr>
              <w:t xml:space="preserve">up to 5 </w:t>
            </w:r>
            <w:r w:rsidRPr="004E7464">
              <w:rPr>
                <w:rFonts w:cs="Myriad Pro"/>
                <w:color w:val="000000"/>
              </w:rPr>
              <w:t>objects.</w:t>
            </w:r>
          </w:p>
          <w:p w14:paraId="2BD742BB" w14:textId="77777777" w:rsidR="00CD1CC3" w:rsidRPr="004E7464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714" w:type="pct"/>
          </w:tcPr>
          <w:p w14:paraId="7C27CEC1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Find one more or one less from a group of </w:t>
            </w:r>
            <w:r w:rsidRPr="004E7464">
              <w:rPr>
                <w:rFonts w:cs="Myriad Pro"/>
                <w:b/>
                <w:i/>
                <w:color w:val="000000"/>
              </w:rPr>
              <w:t>up to 10</w:t>
            </w:r>
            <w:r w:rsidRPr="004E7464">
              <w:rPr>
                <w:rFonts w:cs="Myriad Pro"/>
                <w:color w:val="000000"/>
              </w:rPr>
              <w:t xml:space="preserve"> objects.</w:t>
            </w:r>
          </w:p>
        </w:tc>
        <w:tc>
          <w:tcPr>
            <w:tcW w:w="714" w:type="pct"/>
          </w:tcPr>
          <w:p w14:paraId="1E33C59D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Partition and recombine small groups of </w:t>
            </w:r>
            <w:r w:rsidRPr="004E7464">
              <w:rPr>
                <w:rFonts w:cs="Myriad Pro"/>
                <w:b/>
                <w:i/>
                <w:color w:val="000000"/>
              </w:rPr>
              <w:t>up to 10</w:t>
            </w:r>
            <w:r w:rsidRPr="004E7464">
              <w:rPr>
                <w:rFonts w:cs="Myriad Pro"/>
                <w:color w:val="000000"/>
              </w:rPr>
              <w:t xml:space="preserve"> objects.</w:t>
            </w:r>
          </w:p>
        </w:tc>
        <w:tc>
          <w:tcPr>
            <w:tcW w:w="714" w:type="pct"/>
          </w:tcPr>
          <w:p w14:paraId="4330E97B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>In practical activities and discussion, begin to use the vocabulary involved in adding and subtracting.</w:t>
            </w:r>
          </w:p>
        </w:tc>
        <w:tc>
          <w:tcPr>
            <w:tcW w:w="711" w:type="pct"/>
          </w:tcPr>
          <w:p w14:paraId="4679FE88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>Begin to identify own mathematical problems based on own interests and fascinations.</w:t>
            </w:r>
          </w:p>
        </w:tc>
      </w:tr>
    </w:tbl>
    <w:p w14:paraId="4D55DE44" w14:textId="77777777" w:rsidR="00CD1CC3" w:rsidRPr="00F37BE9" w:rsidRDefault="00CD1CC3" w:rsidP="002E5D12">
      <w:pPr>
        <w:rPr>
          <w:rFonts w:ascii="Myriad Pro" w:hAnsi="Myriad Pro"/>
          <w:b/>
          <w:sz w:val="24"/>
          <w:szCs w:val="24"/>
        </w:rPr>
      </w:pPr>
    </w:p>
    <w:p w14:paraId="723CAD3E" w14:textId="77777777" w:rsidR="00CD1CC3" w:rsidRPr="00F37BE9" w:rsidRDefault="00CD1CC3" w:rsidP="002E5D12">
      <w:pPr>
        <w:pStyle w:val="Pa15"/>
        <w:spacing w:line="240" w:lineRule="auto"/>
      </w:pPr>
      <w:r w:rsidRPr="00F37BE9">
        <w:rPr>
          <w:rFonts w:cs="Calibri"/>
          <w:b/>
          <w:i/>
        </w:rPr>
        <w:t>Reception:  Addition &amp; Subtraction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1"/>
        <w:gridCol w:w="3631"/>
        <w:gridCol w:w="3633"/>
        <w:gridCol w:w="3665"/>
      </w:tblGrid>
      <w:tr w:rsidR="00CD1CC3" w:rsidRPr="004E7464" w14:paraId="62C51CD8" w14:textId="77777777" w:rsidTr="002E5D12">
        <w:tc>
          <w:tcPr>
            <w:tcW w:w="3712" w:type="dxa"/>
          </w:tcPr>
          <w:p w14:paraId="1CCF1BDC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Say the number which is one more and one less than a given number, </w:t>
            </w:r>
            <w:r w:rsidRPr="004E7464">
              <w:rPr>
                <w:rFonts w:cs="Myriad Pro"/>
                <w:b/>
                <w:i/>
                <w:color w:val="000000"/>
              </w:rPr>
              <w:t>up to 20.</w:t>
            </w:r>
          </w:p>
        </w:tc>
        <w:tc>
          <w:tcPr>
            <w:tcW w:w="3713" w:type="dxa"/>
          </w:tcPr>
          <w:p w14:paraId="506C95F8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i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Derive and recall addition facts for totals to </w:t>
            </w:r>
            <w:r w:rsidRPr="004E7464">
              <w:rPr>
                <w:rFonts w:cs="Myriad Pro"/>
                <w:b/>
                <w:i/>
                <w:color w:val="000000"/>
              </w:rPr>
              <w:t>at least 5</w:t>
            </w:r>
            <w:r w:rsidRPr="004E7464">
              <w:rPr>
                <w:rFonts w:cs="Myriad Pro"/>
                <w:color w:val="000000"/>
              </w:rPr>
              <w:t xml:space="preserve">, </w:t>
            </w:r>
            <w:r w:rsidRPr="004E7464">
              <w:rPr>
                <w:rFonts w:cs="Myriad Pro"/>
                <w:i/>
                <w:color w:val="000000"/>
              </w:rPr>
              <w:t>(e.g. 1 + 3, 2 + 3).</w:t>
            </w:r>
          </w:p>
        </w:tc>
        <w:tc>
          <w:tcPr>
            <w:tcW w:w="3712" w:type="dxa"/>
          </w:tcPr>
          <w:p w14:paraId="70C23D22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</w:pPr>
            <w:r w:rsidRPr="004E7464">
              <w:rPr>
                <w:rFonts w:cs="Myriad Pro"/>
                <w:color w:val="000000"/>
              </w:rPr>
              <w:t xml:space="preserve">Derive and recall addition doubles for all numbers to </w:t>
            </w:r>
            <w:r w:rsidRPr="004E7464">
              <w:rPr>
                <w:rFonts w:cs="Myriad Pro"/>
                <w:b/>
                <w:i/>
                <w:color w:val="000000"/>
              </w:rPr>
              <w:t>at least 5</w:t>
            </w:r>
            <w:r w:rsidRPr="004E7464">
              <w:rPr>
                <w:rFonts w:cs="Myriad Pro"/>
                <w:color w:val="000000"/>
              </w:rPr>
              <w:t xml:space="preserve"> (to a </w:t>
            </w:r>
            <w:r w:rsidRPr="004E7464">
              <w:rPr>
                <w:rFonts w:cs="Myriad Pro"/>
                <w:b/>
                <w:i/>
                <w:color w:val="000000"/>
              </w:rPr>
              <w:t>total of 10</w:t>
            </w:r>
            <w:r w:rsidRPr="004E7464">
              <w:rPr>
                <w:rFonts w:cs="Myriad Pro"/>
                <w:color w:val="000000"/>
              </w:rPr>
              <w:t xml:space="preserve">), </w:t>
            </w:r>
            <w:r w:rsidRPr="004E7464">
              <w:rPr>
                <w:rFonts w:cs="Myriad Pro"/>
                <w:i/>
                <w:color w:val="000000"/>
              </w:rPr>
              <w:t>(e.g. 4 + 4).</w:t>
            </w:r>
          </w:p>
        </w:tc>
        <w:tc>
          <w:tcPr>
            <w:tcW w:w="3713" w:type="dxa"/>
          </w:tcPr>
          <w:p w14:paraId="66B02CB9" w14:textId="77777777" w:rsidR="00CD1CC3" w:rsidRPr="004E7464" w:rsidRDefault="00CD1CC3" w:rsidP="002E5D12">
            <w:pPr>
              <w:pStyle w:val="Pa15"/>
              <w:numPr>
                <w:ilvl w:val="0"/>
                <w:numId w:val="1"/>
              </w:numPr>
              <w:spacing w:line="240" w:lineRule="auto"/>
              <w:rPr>
                <w:rFonts w:cs="Myriad Pro"/>
                <w:i/>
                <w:color w:val="000000"/>
              </w:rPr>
            </w:pPr>
            <w:r w:rsidRPr="004E7464">
              <w:rPr>
                <w:rFonts w:cs="Myriad Pro"/>
                <w:color w:val="000000"/>
              </w:rPr>
              <w:t xml:space="preserve">Add and subtract a pair of </w:t>
            </w:r>
            <w:r w:rsidRPr="004E7464">
              <w:rPr>
                <w:rFonts w:cs="Myriad Pro"/>
                <w:b/>
                <w:i/>
                <w:color w:val="000000"/>
              </w:rPr>
              <w:t>single-digit numbers</w:t>
            </w:r>
            <w:r w:rsidRPr="004E7464">
              <w:rPr>
                <w:rFonts w:cs="Myriad Pro"/>
                <w:color w:val="000000"/>
              </w:rPr>
              <w:t xml:space="preserve">, </w:t>
            </w:r>
            <w:r w:rsidRPr="004E7464">
              <w:rPr>
                <w:rFonts w:cs="Myriad Pro"/>
                <w:b/>
                <w:i/>
                <w:color w:val="000000"/>
              </w:rPr>
              <w:t>without crossing the tens boundary</w:t>
            </w:r>
            <w:r w:rsidRPr="004E7464">
              <w:rPr>
                <w:rFonts w:cs="Myriad Pro"/>
                <w:color w:val="000000"/>
              </w:rPr>
              <w:t xml:space="preserve">, </w:t>
            </w:r>
            <w:r w:rsidRPr="004E7464">
              <w:rPr>
                <w:rFonts w:cs="Myriad Pro"/>
                <w:i/>
                <w:color w:val="000000"/>
              </w:rPr>
              <w:t>(e.g. 4 + 5, 8 – 3).</w:t>
            </w:r>
          </w:p>
          <w:p w14:paraId="0FB09A4A" w14:textId="77777777" w:rsidR="00CD1CC3" w:rsidRPr="004E7464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051BBDA3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AUGMENTATION</w:t>
            </w:r>
          </w:p>
          <w:p w14:paraId="1446C4E6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14:paraId="79FC653F" w14:textId="77777777" w:rsidR="00CD1CC3" w:rsidRPr="004E7464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AGGREGATION</w:t>
            </w:r>
          </w:p>
        </w:tc>
      </w:tr>
    </w:tbl>
    <w:p w14:paraId="3EF06728" w14:textId="77777777" w:rsidR="00CD1CC3" w:rsidRDefault="00CD1CC3" w:rsidP="002E5D12">
      <w:pPr>
        <w:rPr>
          <w:rFonts w:ascii="Myriad Pro" w:hAnsi="Myriad Pro"/>
          <w:sz w:val="24"/>
          <w:szCs w:val="24"/>
        </w:rPr>
      </w:pPr>
    </w:p>
    <w:p w14:paraId="27B23775" w14:textId="77777777" w:rsidR="00CD1CC3" w:rsidRDefault="00CD1CC3" w:rsidP="002E5D12">
      <w:pPr>
        <w:rPr>
          <w:rFonts w:ascii="Myriad Pro" w:hAnsi="Myriad Pro"/>
          <w:sz w:val="24"/>
          <w:szCs w:val="24"/>
        </w:rPr>
      </w:pPr>
    </w:p>
    <w:p w14:paraId="7B0659BE" w14:textId="77777777" w:rsidR="00CD1CC3" w:rsidRDefault="00CD1CC3" w:rsidP="002E5D12">
      <w:pPr>
        <w:rPr>
          <w:rFonts w:ascii="Myriad Pro" w:hAnsi="Myriad Pro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1"/>
        <w:gridCol w:w="3969"/>
        <w:gridCol w:w="4110"/>
      </w:tblGrid>
      <w:tr w:rsidR="00CD1CC3" w:rsidRPr="004E7464" w14:paraId="2C09145F" w14:textId="77777777" w:rsidTr="002E5D12">
        <w:tc>
          <w:tcPr>
            <w:tcW w:w="14850" w:type="dxa"/>
            <w:gridSpan w:val="3"/>
          </w:tcPr>
          <w:p w14:paraId="3DADD0D9" w14:textId="77777777" w:rsidR="00CD1CC3" w:rsidRPr="004E7464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representations to be used to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all concepts alongside the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14:paraId="5031F45D" w14:textId="77777777" w:rsidR="00CD1CC3" w:rsidRPr="004E7464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4E7464">
              <w:rPr>
                <w:rFonts w:ascii="Myriad Pro" w:hAnsi="Myriad Pro"/>
                <w:sz w:val="24"/>
                <w:szCs w:val="24"/>
              </w:rPr>
              <w:t xml:space="preserve">Children to have independent access to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SCAFFOLD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the questions/activities/ideas within the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section below.  </w:t>
            </w:r>
          </w:p>
          <w:p w14:paraId="27788454" w14:textId="77777777" w:rsidR="00CD1CC3" w:rsidRPr="004E7464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4E7464">
              <w:rPr>
                <w:rFonts w:ascii="Myriad Pro" w:hAnsi="Myriad Pro"/>
                <w:sz w:val="24"/>
                <w:szCs w:val="24"/>
              </w:rPr>
              <w:t xml:space="preserve">Children to be challenged to develop their understanding without the use of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level, but this should not be at the expense of true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CONCEPTUAL UNDERSTANSDING</w:t>
            </w:r>
            <w:r w:rsidRPr="004E7464">
              <w:rPr>
                <w:rFonts w:ascii="Myriad Pro" w:hAnsi="Myriad Pro"/>
                <w:sz w:val="24"/>
                <w:szCs w:val="24"/>
              </w:rPr>
              <w:t>.</w:t>
            </w:r>
          </w:p>
          <w:p w14:paraId="55795D9C" w14:textId="77777777" w:rsidR="00CD1CC3" w:rsidRPr="004E7464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4E7464"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</w:t>
            </w:r>
            <w:proofErr w:type="gramStart"/>
            <w:r w:rsidRPr="004E7464">
              <w:rPr>
                <w:rFonts w:ascii="Myriad Pro" w:hAnsi="Myriad Pro"/>
                <w:sz w:val="24"/>
                <w:szCs w:val="24"/>
              </w:rPr>
              <w:t xml:space="preserve">then 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proofErr w:type="gramEnd"/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/PICTORIAL SCAFFOLDS</w:t>
            </w:r>
            <w:r w:rsidRPr="004E7464"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</w:tc>
      </w:tr>
      <w:tr w:rsidR="00CD1CC3" w:rsidRPr="004E7464" w14:paraId="015CEB6B" w14:textId="77777777" w:rsidTr="002E5D12">
        <w:tc>
          <w:tcPr>
            <w:tcW w:w="6771" w:type="dxa"/>
          </w:tcPr>
          <w:p w14:paraId="735F4D29" w14:textId="77777777" w:rsidR="00CD1CC3" w:rsidRPr="004E7464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3969" w:type="dxa"/>
          </w:tcPr>
          <w:p w14:paraId="2A201721" w14:textId="77777777" w:rsidR="00CD1CC3" w:rsidRPr="004E7464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4110" w:type="dxa"/>
          </w:tcPr>
          <w:p w14:paraId="2C2422EF" w14:textId="77777777" w:rsidR="00CD1CC3" w:rsidRPr="004E7464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4E7464" w14:paraId="7EAE5E9B" w14:textId="77777777" w:rsidTr="002E5D12">
        <w:trPr>
          <w:trHeight w:val="70"/>
        </w:trPr>
        <w:tc>
          <w:tcPr>
            <w:tcW w:w="6771" w:type="dxa"/>
          </w:tcPr>
          <w:p w14:paraId="64C00B03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t>See separate section:  CPA Approach for Addition &amp; Subtraction, for further guidance.</w:t>
            </w:r>
          </w:p>
          <w:p w14:paraId="3673533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14B9A0E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4A893462" wp14:editId="0CAB6DAB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941070</wp:posOffset>
                  </wp:positionV>
                  <wp:extent cx="701040" cy="346710"/>
                  <wp:effectExtent l="0" t="0" r="381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>A range of ‘games’ using a dice or dominoes, including those for the outdoor environment.  Make these readily available and teach children to use them.  Develop work with parents on the use and impact. A range of games using dice and moving counters up to 10.</w:t>
            </w:r>
          </w:p>
          <w:p w14:paraId="4C61CC59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279AF956" wp14:editId="7F5C2544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84455</wp:posOffset>
                  </wp:positionV>
                  <wp:extent cx="1089660" cy="526415"/>
                  <wp:effectExtent l="19050" t="19050" r="15240" b="2603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5264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0D0E976B" wp14:editId="03D3A52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37465</wp:posOffset>
                  </wp:positionV>
                  <wp:extent cx="589280" cy="594995"/>
                  <wp:effectExtent l="19050" t="19050" r="20320" b="146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949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95430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6972EB35" wp14:editId="78B632A2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-1270</wp:posOffset>
                  </wp:positionV>
                  <wp:extent cx="334645" cy="335915"/>
                  <wp:effectExtent l="19050" t="19050" r="27305" b="260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59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4FA34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237E5EF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00C15DA7" wp14:editId="1532794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641985</wp:posOffset>
                  </wp:positionV>
                  <wp:extent cx="1439545" cy="363855"/>
                  <wp:effectExtent l="0" t="0" r="825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7CE76E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3C7261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Mathematical equipment:  five frames, Numicon, counters, </w:t>
            </w:r>
            <w:proofErr w:type="spellStart"/>
            <w:r w:rsidRPr="004E7464">
              <w:rPr>
                <w:rFonts w:ascii="Myriad Pro" w:hAnsi="Myriad Pro"/>
                <w:sz w:val="20"/>
                <w:szCs w:val="20"/>
              </w:rPr>
              <w:t>Unifix</w:t>
            </w:r>
            <w:proofErr w:type="spellEnd"/>
            <w:r w:rsidRPr="004E7464">
              <w:rPr>
                <w:rFonts w:ascii="Myriad Pro" w:hAnsi="Myriad Pro"/>
                <w:sz w:val="20"/>
                <w:szCs w:val="20"/>
              </w:rPr>
              <w:t xml:space="preserve"> cubes, bead strings, dot cards.</w:t>
            </w:r>
          </w:p>
          <w:p w14:paraId="3A0E782F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4C62852F" wp14:editId="7A9C47DB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43815</wp:posOffset>
                  </wp:positionV>
                  <wp:extent cx="1397635" cy="422275"/>
                  <wp:effectExtent l="19050" t="19050" r="12065" b="1587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222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2585E7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016" behindDoc="0" locked="0" layoutInCell="1" allowOverlap="1" wp14:anchorId="587D94BE" wp14:editId="64C02459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18415</wp:posOffset>
                  </wp:positionV>
                  <wp:extent cx="556895" cy="413385"/>
                  <wp:effectExtent l="19050" t="19050" r="14605" b="2476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4133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3A3F56AE" wp14:editId="2AED1DB7">
                  <wp:simplePos x="0" y="0"/>
                  <wp:positionH relativeFrom="column">
                    <wp:posOffset>2954020</wp:posOffset>
                  </wp:positionH>
                  <wp:positionV relativeFrom="paragraph">
                    <wp:posOffset>25400</wp:posOffset>
                  </wp:positionV>
                  <wp:extent cx="331470" cy="403860"/>
                  <wp:effectExtent l="19050" t="19050" r="11430" b="1524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03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EDF2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E14057B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6599BA6A" wp14:editId="5591528B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3810</wp:posOffset>
                  </wp:positionV>
                  <wp:extent cx="493395" cy="665480"/>
                  <wp:effectExtent l="19050" t="19050" r="20955" b="203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65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431876C3" wp14:editId="1C90EFA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556895" cy="586740"/>
                  <wp:effectExtent l="19050" t="19050" r="14605" b="2286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867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31480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9D6640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0C7CE6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C466DA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4E8B160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7F45D6B1" wp14:editId="354A3106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213360</wp:posOffset>
                  </wp:positionV>
                  <wp:extent cx="1532890" cy="714375"/>
                  <wp:effectExtent l="19050" t="19050" r="10160" b="2857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7143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>Include five frames on a big scale in the outdoor environment or marked on hall floors etc.</w:t>
            </w:r>
          </w:p>
          <w:p w14:paraId="2DE97B5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12D1BF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A975D8C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BECBD5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427B71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2A91348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Children to be involved in making 3D displays,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14:paraId="7B555DA9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14F7188E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Props for children to act out number stories and rhymes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story bags).</w:t>
            </w:r>
          </w:p>
          <w:p w14:paraId="6675B24F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4C467FC7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7A0D188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Discuss with children how problems relate to others they have met, and their different solutions,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7F9318E2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92E8512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Talk about the methods children use to answer a problem they have posed,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14:paraId="18B3DDD5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4751E322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Encourage children to make up their own story problems for other children to solve,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14:paraId="2B837661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6D6137B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Encourage children to extend problems </w:t>
            </w:r>
          </w:p>
          <w:p w14:paraId="45A31E1A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i/>
                <w:sz w:val="20"/>
                <w:szCs w:val="20"/>
              </w:rPr>
              <w:t>(e.g. what if there were three people instead of two? Using concrete equipment, pictorially represented or verbally discussed.)</w:t>
            </w:r>
          </w:p>
          <w:p w14:paraId="1DC6B55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Encourage children to be creative in identifying and devising problems and solutions in all areas of learning using a wide range of number resources and objects linked to real-life contexts and the wider curriculum.</w:t>
            </w:r>
          </w:p>
          <w:p w14:paraId="6B26D78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C26BCC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Help children to understand that five fingers on each hand make a total of ten fingers altogether, or that two rows of three eggs make six eggs altogether.</w:t>
            </w:r>
          </w:p>
          <w:p w14:paraId="0525897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C18872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Small world boxes to support pupils to create number stories.  Using box lids from paper boxes and links to the environment, real-life contexts and curriculum topics etc.</w:t>
            </w:r>
          </w:p>
          <w:p w14:paraId="2404ED75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7A477C3B" wp14:editId="2375E776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41910</wp:posOffset>
                  </wp:positionV>
                  <wp:extent cx="914400" cy="810260"/>
                  <wp:effectExtent l="19050" t="19050" r="19050" b="2794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02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7D3D4F70" wp14:editId="341D770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48895</wp:posOffset>
                  </wp:positionV>
                  <wp:extent cx="1008380" cy="796925"/>
                  <wp:effectExtent l="19050" t="19050" r="20320" b="22225"/>
                  <wp:wrapNone/>
                  <wp:docPr id="4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7969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66DA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378A84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6DDAB0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0F7EF1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29BDEE7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0C341D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DC2EEE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Using fingers to support calculation.</w:t>
            </w:r>
          </w:p>
          <w:p w14:paraId="7A53635C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696BD40E" wp14:editId="68B303BC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34925</wp:posOffset>
                  </wp:positionV>
                  <wp:extent cx="897255" cy="457200"/>
                  <wp:effectExtent l="19050" t="19050" r="17145" b="19050"/>
                  <wp:wrapNone/>
                  <wp:docPr id="4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457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36A33DA8" wp14:editId="2F81214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31115</wp:posOffset>
                  </wp:positionV>
                  <wp:extent cx="729615" cy="521970"/>
                  <wp:effectExtent l="19050" t="19050" r="13335" b="11430"/>
                  <wp:wrapNone/>
                  <wp:docPr id="5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219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7CC0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7FA7836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EE2A9D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899E74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Groups of objects linked to real-life and the wider curriculum to calculation with and compare saying which has more or less, which group is bigger or smaller.</w:t>
            </w:r>
          </w:p>
          <w:p w14:paraId="334B8B8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433AA7A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07E5C8E8" wp14:editId="15591D4A">
                  <wp:simplePos x="0" y="0"/>
                  <wp:positionH relativeFrom="column">
                    <wp:posOffset>2447290</wp:posOffset>
                  </wp:positionH>
                  <wp:positionV relativeFrom="paragraph">
                    <wp:posOffset>225425</wp:posOffset>
                  </wp:positionV>
                  <wp:extent cx="765810" cy="435610"/>
                  <wp:effectExtent l="19050" t="19050" r="15240" b="21590"/>
                  <wp:wrapNone/>
                  <wp:docPr id="5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356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 xml:space="preserve">Mathematical equipment such as </w:t>
            </w:r>
            <w:proofErr w:type="spellStart"/>
            <w:r w:rsidR="00CD1CC3" w:rsidRPr="004E7464">
              <w:rPr>
                <w:rFonts w:ascii="Myriad Pro" w:hAnsi="Myriad Pro"/>
                <w:sz w:val="20"/>
                <w:szCs w:val="20"/>
              </w:rPr>
              <w:t>Unifix</w:t>
            </w:r>
            <w:proofErr w:type="spellEnd"/>
            <w:r w:rsidR="00CD1CC3" w:rsidRPr="004E7464">
              <w:rPr>
                <w:rFonts w:ascii="Myriad Pro" w:hAnsi="Myriad Pro"/>
                <w:sz w:val="20"/>
                <w:szCs w:val="20"/>
              </w:rPr>
              <w:t xml:space="preserve"> cubes, bead strings, Numicon, counters, five and ten frames.</w:t>
            </w:r>
          </w:p>
          <w:p w14:paraId="7D20099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11E09FA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871A75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B2DA78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18171C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DF61FC2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16C54B6B" wp14:editId="29EB0FCE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273050</wp:posOffset>
                  </wp:positionV>
                  <wp:extent cx="641350" cy="653415"/>
                  <wp:effectExtent l="19050" t="19050" r="25400" b="13335"/>
                  <wp:wrapNone/>
                  <wp:docPr id="5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534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>Consider big scale tens frames marked on hall floor, within the classroom and in the outdoor environment.</w:t>
            </w:r>
          </w:p>
          <w:p w14:paraId="362D07C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88F4C6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C721A3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0640533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39CA13B3" wp14:editId="186286E8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2540</wp:posOffset>
                  </wp:positionV>
                  <wp:extent cx="752475" cy="732790"/>
                  <wp:effectExtent l="19050" t="19050" r="28575" b="10160"/>
                  <wp:wrapNone/>
                  <wp:docPr id="5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27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833D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95AAA4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Link together concrete and abstract recording.</w:t>
            </w:r>
          </w:p>
          <w:p w14:paraId="764375C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50B3E06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B572C17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A436C3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Numicon to add and subtract and find one more and less.</w:t>
            </w:r>
          </w:p>
          <w:p w14:paraId="579C19A1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16DE33B2" wp14:editId="6571FD18">
                  <wp:simplePos x="0" y="0"/>
                  <wp:positionH relativeFrom="column">
                    <wp:posOffset>3004185</wp:posOffset>
                  </wp:positionH>
                  <wp:positionV relativeFrom="paragraph">
                    <wp:posOffset>66040</wp:posOffset>
                  </wp:positionV>
                  <wp:extent cx="561975" cy="631825"/>
                  <wp:effectExtent l="19050" t="19050" r="28575" b="1587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1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61075BDB" wp14:editId="725BCE1A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66040</wp:posOffset>
                  </wp:positionV>
                  <wp:extent cx="1409700" cy="587375"/>
                  <wp:effectExtent l="19050" t="19050" r="19050" b="22225"/>
                  <wp:wrapNone/>
                  <wp:docPr id="5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873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46FEAAB7" wp14:editId="32E7FE4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66040</wp:posOffset>
                  </wp:positionV>
                  <wp:extent cx="1230630" cy="523875"/>
                  <wp:effectExtent l="19050" t="19050" r="26670" b="28575"/>
                  <wp:wrapNone/>
                  <wp:docPr id="5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5238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01B8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57D661C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C3060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2CA394B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0912D4CB" wp14:editId="327A31E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140970</wp:posOffset>
                  </wp:positionV>
                  <wp:extent cx="1557655" cy="579755"/>
                  <wp:effectExtent l="19050" t="19050" r="23495" b="10795"/>
                  <wp:wrapNone/>
                  <wp:docPr id="5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5797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4BF6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8306F86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53320B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57A55A2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340331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 xml:space="preserve">See separate section:  CPA Approach for Addition &amp; </w:t>
            </w: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>Subtraction, for further guidance.</w:t>
            </w:r>
          </w:p>
          <w:p w14:paraId="636B326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278D3A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Children to be involved in making displays, </w:t>
            </w:r>
          </w:p>
          <w:p w14:paraId="105CD01E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i/>
                <w:sz w:val="20"/>
                <w:szCs w:val="20"/>
              </w:rPr>
              <w:t>(e.g. their own pictograms of lunch choices).</w:t>
            </w:r>
          </w:p>
          <w:p w14:paraId="53A8BA95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0B0ABC00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Number rhymes and stories – school to agree and list the specific rhymes and stories which will be used to support number development.</w:t>
            </w:r>
          </w:p>
          <w:p w14:paraId="35DB059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E737264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Encourage children to record what they have done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pictures or tallying).</w:t>
            </w:r>
          </w:p>
          <w:p w14:paraId="1DF820B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30B399C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70ADF38E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5C657F47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Discuss with children how problems relate to others they have met, and their different solutions,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3CD0A7D3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2BC32C1C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797FFB92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3DE3023B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Talk about the methods children use to answer a problem they have posed,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14:paraId="48D96461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56ECBA00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Encourage children to make up their own story problems for other children to solve,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14:paraId="52A866E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180315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lastRenderedPageBreak/>
              <w:t xml:space="preserve">Encourage children to extend problems </w:t>
            </w:r>
          </w:p>
          <w:p w14:paraId="4DF0A6E6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i/>
                <w:sz w:val="20"/>
                <w:szCs w:val="20"/>
              </w:rPr>
              <w:t>(e.g. what if there were three people instead of two? Using concrete equipment, pictorially represented or verbally discussed.)</w:t>
            </w:r>
          </w:p>
          <w:p w14:paraId="243FA16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82053DF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232" behindDoc="0" locked="0" layoutInCell="1" allowOverlap="1" wp14:anchorId="14D97A09" wp14:editId="762B5C32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216535</wp:posOffset>
                  </wp:positionV>
                  <wp:extent cx="885825" cy="438150"/>
                  <wp:effectExtent l="19050" t="19050" r="28575" b="19050"/>
                  <wp:wrapNone/>
                  <wp:docPr id="5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38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>Pictorial representations to support calculation.</w:t>
            </w:r>
          </w:p>
          <w:p w14:paraId="4B3E6F3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53DB60C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B7DCA1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3BFBFFC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0" locked="0" layoutInCell="1" allowOverlap="1" wp14:anchorId="787CDB74" wp14:editId="68FBE38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28575</wp:posOffset>
                  </wp:positionV>
                  <wp:extent cx="2175510" cy="556260"/>
                  <wp:effectExtent l="19050" t="19050" r="15240" b="15240"/>
                  <wp:wrapNone/>
                  <wp:docPr id="5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5562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ED4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F7FA89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F74777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218B1D4" w14:textId="77777777" w:rsidR="00CD1CC3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86AED6E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Pictorial representations of tens frames:</w:t>
            </w:r>
          </w:p>
          <w:p w14:paraId="59235F83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256" behindDoc="0" locked="0" layoutInCell="1" allowOverlap="1" wp14:anchorId="2255A683" wp14:editId="4AE1C6F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133985</wp:posOffset>
                  </wp:positionV>
                  <wp:extent cx="1229360" cy="779145"/>
                  <wp:effectExtent l="19050" t="19050" r="27940" b="20955"/>
                  <wp:wrapNone/>
                  <wp:docPr id="6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7791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41A87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74A832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095A43E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7CA9FC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360C3E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2474AC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40BBAEA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Pupils encourage to record their own pictures to scaffold calculation.</w:t>
            </w:r>
          </w:p>
          <w:p w14:paraId="510E4C9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C9D4CC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99782F4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110" w:type="dxa"/>
          </w:tcPr>
          <w:p w14:paraId="34878C81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E7464">
              <w:rPr>
                <w:rFonts w:ascii="Myriad Pro" w:hAnsi="Myriad Pro"/>
                <w:b/>
                <w:i/>
                <w:sz w:val="24"/>
                <w:szCs w:val="24"/>
              </w:rPr>
              <w:lastRenderedPageBreak/>
              <w:t>See separate section:  CPA Approach for Addition &amp; Subtraction, for further guidance.</w:t>
            </w:r>
          </w:p>
          <w:p w14:paraId="4F25FDB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F84236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Use 100 square to show number patterns, including in the outdoor environment.</w:t>
            </w:r>
          </w:p>
          <w:p w14:paraId="0B50491F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472" behindDoc="0" locked="0" layoutInCell="1" allowOverlap="1" wp14:anchorId="529A76E6" wp14:editId="0AD043D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1196975" cy="415290"/>
                  <wp:effectExtent l="19050" t="19050" r="22225" b="22860"/>
                  <wp:wrapNone/>
                  <wp:docPr id="6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4152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5376" behindDoc="0" locked="0" layoutInCell="1" allowOverlap="1" wp14:anchorId="72C7C40E" wp14:editId="74B94053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5080</wp:posOffset>
                  </wp:positionV>
                  <wp:extent cx="756920" cy="748030"/>
                  <wp:effectExtent l="19050" t="19050" r="24130" b="13970"/>
                  <wp:wrapNone/>
                  <wp:docPr id="6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480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1DE0A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27FECD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0ACD6D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1BA791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9C4BE7A" w14:textId="77777777" w:rsidR="00CD1CC3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BCC149A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448" behindDoc="0" locked="0" layoutInCell="1" allowOverlap="1" wp14:anchorId="01E59815" wp14:editId="60080EB5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361315</wp:posOffset>
                  </wp:positionV>
                  <wp:extent cx="461010" cy="664845"/>
                  <wp:effectExtent l="19050" t="19050" r="15240" b="20955"/>
                  <wp:wrapNone/>
                  <wp:docPr id="6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648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CC3" w:rsidRPr="004E7464">
              <w:rPr>
                <w:rFonts w:ascii="Myriad Pro" w:hAnsi="Myriad Pro"/>
                <w:sz w:val="20"/>
                <w:szCs w:val="20"/>
              </w:rPr>
              <w:t>A range of different number tracks for reference and in play, including in the outdoor environment.</w:t>
            </w:r>
          </w:p>
          <w:p w14:paraId="3F3F4052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400" behindDoc="0" locked="0" layoutInCell="1" allowOverlap="1" wp14:anchorId="30290E9F" wp14:editId="3222C493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41275</wp:posOffset>
                  </wp:positionV>
                  <wp:extent cx="1108075" cy="177165"/>
                  <wp:effectExtent l="19050" t="19050" r="15875" b="13335"/>
                  <wp:wrapNone/>
                  <wp:docPr id="6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771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424" behindDoc="0" locked="0" layoutInCell="1" allowOverlap="1" wp14:anchorId="7ADC1AEF" wp14:editId="6902335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34290</wp:posOffset>
                  </wp:positionV>
                  <wp:extent cx="255905" cy="738505"/>
                  <wp:effectExtent l="19050" t="19050" r="10795" b="23495"/>
                  <wp:wrapNone/>
                  <wp:docPr id="6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7385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93649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987477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5CE03F0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0"/>
                <w:szCs w:val="20"/>
              </w:rPr>
            </w:pPr>
          </w:p>
          <w:p w14:paraId="2B79E841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ECFC5D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3E5230C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Verbal counting to support calculation.</w:t>
            </w:r>
          </w:p>
          <w:p w14:paraId="087E2C5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B78138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Respond to and understand vocabulary relating to calculation. </w:t>
            </w:r>
          </w:p>
          <w:p w14:paraId="7891B034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821A179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Use number stair cases to show a starting point and how you arrive at another point when something is added or taken away.</w:t>
            </w:r>
          </w:p>
          <w:p w14:paraId="0D3C45B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C4A93F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Use rhymes, songs and stories involving counting on and counting back in 1s, 2s, 5s and 10s.</w:t>
            </w:r>
          </w:p>
          <w:p w14:paraId="341BE79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D914D4D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Show interest in how children solve problems and value their different solutions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3A4F3F97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0D475BAD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Make sure children are secure about the order of numbers before asking what comes after or before each number.</w:t>
            </w:r>
          </w:p>
          <w:p w14:paraId="0594AAD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36A5C96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lastRenderedPageBreak/>
              <w:t xml:space="preserve">Discuss with children how problems relate to others they have met, and their different solutions, 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>(e.g. with concrete equipment, pictorial representations or attempt to record in abstract form).</w:t>
            </w:r>
          </w:p>
          <w:p w14:paraId="126EAA9B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3A93B40E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Talk about the methods children use to answer a problem they have posed,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with concrete equipment, pictorial representations or attempt to record in abstract form).</w:t>
            </w:r>
          </w:p>
          <w:p w14:paraId="4F6F5C52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Encourage children to make up their own story problems for other children to solve,</w:t>
            </w:r>
            <w:r w:rsidRPr="004E7464">
              <w:rPr>
                <w:rFonts w:ascii="Myriad Pro" w:hAnsi="Myriad Pro"/>
                <w:i/>
                <w:sz w:val="20"/>
                <w:szCs w:val="20"/>
              </w:rPr>
              <w:t xml:space="preserve"> (e.g. verbally, modelled with concrete resources or drawing pictorially).</w:t>
            </w:r>
          </w:p>
          <w:p w14:paraId="7E358A74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</w:p>
          <w:p w14:paraId="670D8E1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Encourage children to extend problems </w:t>
            </w:r>
          </w:p>
          <w:p w14:paraId="0E10A4E8" w14:textId="77777777" w:rsidR="00CD1CC3" w:rsidRPr="004E7464" w:rsidRDefault="00CD1CC3" w:rsidP="002E5D12">
            <w:pPr>
              <w:rPr>
                <w:rFonts w:ascii="Myriad Pro" w:hAnsi="Myriad Pro"/>
                <w:i/>
                <w:sz w:val="20"/>
                <w:szCs w:val="20"/>
              </w:rPr>
            </w:pPr>
            <w:r w:rsidRPr="004E7464">
              <w:rPr>
                <w:rFonts w:ascii="Myriad Pro" w:hAnsi="Myriad Pro"/>
                <w:i/>
                <w:sz w:val="20"/>
                <w:szCs w:val="20"/>
              </w:rPr>
              <w:t>(e.g. what if there were three people instead of two? Using concrete equipment, pictorially represented or verbally discussed.)</w:t>
            </w:r>
          </w:p>
          <w:p w14:paraId="2F9313A0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864B59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0A9670B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486EEBAE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62544BD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6EDC0C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A099E68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5E0EEF3F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>Make clear links between concrete resources and abstract record – scaffold this through blank number sentences/missing boxes</w:t>
            </w:r>
          </w:p>
          <w:p w14:paraId="7DFD1A47" w14:textId="77777777" w:rsidR="00CD1CC3" w:rsidRPr="004E7464" w:rsidRDefault="006F4E01" w:rsidP="002E5D12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304" behindDoc="0" locked="0" layoutInCell="1" allowOverlap="1" wp14:anchorId="14797066" wp14:editId="11D9A4F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100965</wp:posOffset>
                  </wp:positionV>
                  <wp:extent cx="885825" cy="862330"/>
                  <wp:effectExtent l="19050" t="19050" r="28575" b="13970"/>
                  <wp:wrapNone/>
                  <wp:docPr id="6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23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60030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1FA22EF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BEFB6FB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264B9673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CD77665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30E5D882" w14:textId="77777777" w:rsidR="00CD1CC3" w:rsidRPr="004E7464" w:rsidRDefault="00CD1CC3" w:rsidP="002E5D12">
            <w:pPr>
              <w:rPr>
                <w:rFonts w:ascii="Myriad Pro" w:hAnsi="Myriad Pro"/>
                <w:sz w:val="20"/>
                <w:szCs w:val="20"/>
              </w:rPr>
            </w:pPr>
          </w:p>
          <w:p w14:paraId="7CAFC891" w14:textId="77777777" w:rsidR="00CD1CC3" w:rsidRPr="004E7464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E7464">
              <w:rPr>
                <w:rFonts w:ascii="Myriad Pro" w:hAnsi="Myriad Pro"/>
                <w:sz w:val="20"/>
                <w:szCs w:val="20"/>
              </w:rPr>
              <w:t xml:space="preserve">Physical number lines and tracks to support calculation and problem solving, including </w:t>
            </w:r>
            <w:r w:rsidRPr="004E7464">
              <w:rPr>
                <w:rFonts w:ascii="Myriad Pro" w:hAnsi="Myriad Pro"/>
                <w:sz w:val="20"/>
                <w:szCs w:val="20"/>
              </w:rPr>
              <w:lastRenderedPageBreak/>
              <w:t xml:space="preserve">big scale marked in the classroom </w:t>
            </w:r>
            <w:r w:rsidR="006F4E01">
              <w:rPr>
                <w:noProof/>
                <w:lang w:eastAsia="en-GB"/>
              </w:rPr>
              <w:drawing>
                <wp:anchor distT="0" distB="0" distL="114300" distR="114300" simplePos="0" relativeHeight="251684352" behindDoc="0" locked="0" layoutInCell="1" allowOverlap="1" wp14:anchorId="659A5C23" wp14:editId="6DCDA4B2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910590</wp:posOffset>
                  </wp:positionV>
                  <wp:extent cx="1223645" cy="238125"/>
                  <wp:effectExtent l="19050" t="19050" r="14605" b="28575"/>
                  <wp:wrapNone/>
                  <wp:docPr id="6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238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4E01">
              <w:rPr>
                <w:noProof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053435C8" wp14:editId="3EFFE98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453390</wp:posOffset>
                  </wp:positionV>
                  <wp:extent cx="1095375" cy="350520"/>
                  <wp:effectExtent l="19050" t="19050" r="28575" b="11430"/>
                  <wp:wrapNone/>
                  <wp:docPr id="6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50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7464">
              <w:rPr>
                <w:rFonts w:ascii="Myriad Pro" w:hAnsi="Myriad Pro"/>
                <w:sz w:val="20"/>
                <w:szCs w:val="20"/>
              </w:rPr>
              <w:t>environment and outdoor environment.</w:t>
            </w:r>
          </w:p>
        </w:tc>
      </w:tr>
    </w:tbl>
    <w:p w14:paraId="02704AF0" w14:textId="77777777" w:rsidR="00CD1CC3" w:rsidRPr="00F37BE9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28F77896" w14:textId="77777777" w:rsidR="00CD1CC3" w:rsidRPr="00F37BE9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38D9CA18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162ABCA9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00944CE1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54561107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04D829B7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73C50D32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69982E73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0E3AD237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019F32B2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5368784E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69DC3787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404B30A0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1F954A43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p w14:paraId="3D4EA18A" w14:textId="77777777" w:rsidR="00CD1CC3" w:rsidRDefault="00CD1CC3" w:rsidP="002E5D12">
      <w:pPr>
        <w:rPr>
          <w:rFonts w:ascii="Myriad Pro" w:hAnsi="Myriad Pro"/>
          <w:b/>
          <w:i/>
          <w:sz w:val="24"/>
          <w:szCs w:val="24"/>
        </w:rPr>
      </w:pPr>
      <w:r w:rsidRPr="00D95B29">
        <w:rPr>
          <w:rFonts w:ascii="Myriad Pro" w:hAnsi="Myriad Pro"/>
          <w:b/>
          <w:i/>
          <w:sz w:val="24"/>
          <w:szCs w:val="24"/>
        </w:rPr>
        <w:lastRenderedPageBreak/>
        <w:t>Reception:  Multiplication &amp; Division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8"/>
        <w:gridCol w:w="3641"/>
        <w:gridCol w:w="3640"/>
        <w:gridCol w:w="3641"/>
      </w:tblGrid>
      <w:tr w:rsidR="00CD1CC3" w:rsidRPr="00BF02EB" w14:paraId="0EC16858" w14:textId="77777777" w:rsidTr="002E5D12">
        <w:tc>
          <w:tcPr>
            <w:tcW w:w="3712" w:type="dxa"/>
          </w:tcPr>
          <w:p w14:paraId="0C9803A0" w14:textId="77777777" w:rsidR="00CD1CC3" w:rsidRPr="00BF02EB" w:rsidRDefault="00CD1CC3" w:rsidP="002E5D12">
            <w:pPr>
              <w:rPr>
                <w:rFonts w:ascii="Myriad Pro" w:hAnsi="Myriad Pro"/>
                <w:i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 xml:space="preserve">Derive and recall doubles of all numbers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to 5</w:t>
            </w:r>
            <w:r w:rsidRPr="00BF02EB">
              <w:rPr>
                <w:rFonts w:ascii="Myriad Pro" w:hAnsi="Myriad Pro"/>
                <w:sz w:val="24"/>
                <w:szCs w:val="24"/>
              </w:rPr>
              <w:t>,</w:t>
            </w:r>
            <w:r w:rsidRPr="00BF02EB">
              <w:rPr>
                <w:rFonts w:ascii="Myriad Pro" w:hAnsi="Myriad Pro"/>
                <w:i/>
                <w:sz w:val="24"/>
                <w:szCs w:val="24"/>
              </w:rPr>
              <w:t xml:space="preserve"> (e.g. double 2).</w:t>
            </w:r>
          </w:p>
        </w:tc>
        <w:tc>
          <w:tcPr>
            <w:tcW w:w="3713" w:type="dxa"/>
          </w:tcPr>
          <w:p w14:paraId="3ECFD875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Solve problems including doubling.</w:t>
            </w:r>
          </w:p>
        </w:tc>
        <w:tc>
          <w:tcPr>
            <w:tcW w:w="3712" w:type="dxa"/>
          </w:tcPr>
          <w:p w14:paraId="46AFD759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Solve problems including halving.</w:t>
            </w:r>
          </w:p>
        </w:tc>
        <w:tc>
          <w:tcPr>
            <w:tcW w:w="3713" w:type="dxa"/>
          </w:tcPr>
          <w:p w14:paraId="62E538D0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Solve problems including sharing.</w:t>
            </w:r>
          </w:p>
        </w:tc>
      </w:tr>
    </w:tbl>
    <w:p w14:paraId="2CCCB736" w14:textId="77777777" w:rsidR="00CD1CC3" w:rsidRPr="00D95B29" w:rsidRDefault="00CD1CC3" w:rsidP="002E5D12">
      <w:pPr>
        <w:rPr>
          <w:rFonts w:ascii="Myriad Pro" w:hAnsi="Myriad Pro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8"/>
        <w:gridCol w:w="4352"/>
        <w:gridCol w:w="5790"/>
      </w:tblGrid>
      <w:tr w:rsidR="00CD1CC3" w:rsidRPr="00BF02EB" w14:paraId="04F16DDC" w14:textId="77777777" w:rsidTr="002E5D12">
        <w:tc>
          <w:tcPr>
            <w:tcW w:w="14786" w:type="dxa"/>
            <w:gridSpan w:val="3"/>
          </w:tcPr>
          <w:p w14:paraId="449D51C8" w14:textId="77777777" w:rsidR="00CD1CC3" w:rsidRPr="00BF02EB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representations to be used to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MODEL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all concepts alongside the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notation. </w:t>
            </w:r>
          </w:p>
          <w:p w14:paraId="62574437" w14:textId="77777777" w:rsidR="00CD1CC3" w:rsidRPr="00BF02EB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 xml:space="preserve">Children to have independent access to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representations to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SCAFFOLD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their learning, therefore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 xml:space="preserve"> CONCRETE/PICTORIAL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can and should be used (where appropriate) alongside the questions/activities/ideas within the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section below.  </w:t>
            </w:r>
          </w:p>
          <w:p w14:paraId="48E0D4A9" w14:textId="77777777" w:rsidR="00CD1CC3" w:rsidRPr="00BF02EB" w:rsidRDefault="00CD1CC3" w:rsidP="002E5D12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 xml:space="preserve">Children to be challenged to develop their understanding without the use of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SCAFFOLDS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and to also record at an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level, but this should not be at the expense of true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CONCEPTUAL UNDERSTANSDING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or before children are ready.</w:t>
            </w:r>
          </w:p>
          <w:p w14:paraId="744B39B3" w14:textId="77777777" w:rsidR="00CD1CC3" w:rsidRPr="00BF02EB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 xml:space="preserve">As the questions/activities/ideas develop a greater depth to children’s knowledge </w:t>
            </w:r>
            <w:proofErr w:type="gramStart"/>
            <w:r w:rsidRPr="00BF02EB">
              <w:rPr>
                <w:rFonts w:ascii="Myriad Pro" w:hAnsi="Myriad Pro"/>
                <w:sz w:val="24"/>
                <w:szCs w:val="24"/>
              </w:rPr>
              <w:t xml:space="preserve">then  </w:t>
            </w: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proofErr w:type="gramEnd"/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/PICTORIAL SCAFFOLDS</w:t>
            </w:r>
            <w:r w:rsidRPr="00BF02EB">
              <w:rPr>
                <w:rFonts w:ascii="Myriad Pro" w:hAnsi="Myriad Pro"/>
                <w:sz w:val="24"/>
                <w:szCs w:val="24"/>
              </w:rPr>
              <w:t xml:space="preserve"> may be required to support children to problem solve and to explain their reasoning.</w:t>
            </w:r>
          </w:p>
        </w:tc>
      </w:tr>
      <w:tr w:rsidR="00CD1CC3" w:rsidRPr="00BF02EB" w14:paraId="6A58722E" w14:textId="77777777" w:rsidTr="002E5D12">
        <w:tc>
          <w:tcPr>
            <w:tcW w:w="4484" w:type="dxa"/>
          </w:tcPr>
          <w:p w14:paraId="3D103EB4" w14:textId="77777777" w:rsidR="00CD1CC3" w:rsidRPr="00BF02EB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sz w:val="24"/>
                <w:szCs w:val="24"/>
              </w:rPr>
              <w:t>CONCRETE</w:t>
            </w:r>
          </w:p>
        </w:tc>
        <w:tc>
          <w:tcPr>
            <w:tcW w:w="4412" w:type="dxa"/>
          </w:tcPr>
          <w:p w14:paraId="3342588E" w14:textId="77777777" w:rsidR="00CD1CC3" w:rsidRPr="00BF02EB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sz w:val="24"/>
                <w:szCs w:val="24"/>
              </w:rPr>
              <w:t>PICTORIAL</w:t>
            </w:r>
          </w:p>
        </w:tc>
        <w:tc>
          <w:tcPr>
            <w:tcW w:w="5890" w:type="dxa"/>
          </w:tcPr>
          <w:p w14:paraId="134C1F46" w14:textId="77777777" w:rsidR="00CD1CC3" w:rsidRPr="00BF02EB" w:rsidRDefault="00CD1CC3" w:rsidP="002E5D12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sz w:val="24"/>
                <w:szCs w:val="24"/>
              </w:rPr>
              <w:t>ABSTRACT</w:t>
            </w:r>
          </w:p>
        </w:tc>
      </w:tr>
      <w:tr w:rsidR="00CD1CC3" w:rsidRPr="00BF02EB" w14:paraId="0AE65318" w14:textId="77777777" w:rsidTr="002E5D12">
        <w:trPr>
          <w:trHeight w:val="5469"/>
        </w:trPr>
        <w:tc>
          <w:tcPr>
            <w:tcW w:w="4484" w:type="dxa"/>
          </w:tcPr>
          <w:p w14:paraId="5E213FED" w14:textId="77777777" w:rsidR="00CD1CC3" w:rsidRPr="00BF02EB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See separate section:  CPA Approach for Multiplication and Division, for further guidance.</w:t>
            </w:r>
          </w:p>
          <w:p w14:paraId="3C9E528C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20D18A78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Use a range of mathematical equipment and objects linked to real-life and the wider curriculum.</w:t>
            </w:r>
          </w:p>
          <w:p w14:paraId="21B9ED9F" w14:textId="77777777" w:rsidR="00CD1CC3" w:rsidRPr="00BF02EB" w:rsidRDefault="006F4E01" w:rsidP="002E5D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7AAF093A" wp14:editId="2801FBD2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69850</wp:posOffset>
                  </wp:positionV>
                  <wp:extent cx="1038225" cy="1003300"/>
                  <wp:effectExtent l="19050" t="19050" r="28575" b="2540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3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D9FEF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Numicon:</w:t>
            </w:r>
          </w:p>
          <w:p w14:paraId="754D9659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3C8DBE5B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24CC83CC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54E901AC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09F21827" w14:textId="77777777" w:rsidR="00CD1CC3" w:rsidRPr="00BF02EB" w:rsidRDefault="006F4E01" w:rsidP="002E5D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568" behindDoc="0" locked="0" layoutInCell="1" allowOverlap="1" wp14:anchorId="6F26639B" wp14:editId="2EC8139E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75565</wp:posOffset>
                  </wp:positionV>
                  <wp:extent cx="763905" cy="923925"/>
                  <wp:effectExtent l="19050" t="19050" r="17145" b="2857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9239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953C87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233FCEE7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61F12ECF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Lady birds using spots.</w:t>
            </w:r>
          </w:p>
          <w:p w14:paraId="7C9DB28E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48D7FF5A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412" w:type="dxa"/>
          </w:tcPr>
          <w:p w14:paraId="216BECA6" w14:textId="77777777" w:rsidR="00CD1CC3" w:rsidRPr="00BF02EB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See separate section:  CPA Approach for Multiplication and Division, for further guidance.</w:t>
            </w:r>
          </w:p>
          <w:p w14:paraId="446264AF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0DBD7940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A range of pictorial representations to model key concepts.</w:t>
            </w:r>
          </w:p>
          <w:p w14:paraId="38E14067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34707314" w14:textId="77777777" w:rsidR="00CD1CC3" w:rsidRPr="00BF02EB" w:rsidRDefault="006F4E01" w:rsidP="002E5D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0496" behindDoc="0" locked="0" layoutInCell="1" allowOverlap="1" wp14:anchorId="4CA553DD" wp14:editId="7D8F19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348105" cy="281305"/>
                  <wp:effectExtent l="19050" t="19050" r="23495" b="2349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2813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FBA0ED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48599C0F" w14:textId="77777777" w:rsidR="00CD1CC3" w:rsidRPr="00BF02EB" w:rsidRDefault="006F4E01" w:rsidP="002E5D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520" behindDoc="0" locked="0" layoutInCell="1" allowOverlap="1" wp14:anchorId="75CC8A41" wp14:editId="42E0C37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1143635" cy="313690"/>
                  <wp:effectExtent l="19050" t="19050" r="18415" b="1016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3136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C4BDDF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06B4E65D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64F622CC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Children to be encouraged to record their thinking using pictorial representations.</w:t>
            </w:r>
          </w:p>
        </w:tc>
        <w:tc>
          <w:tcPr>
            <w:tcW w:w="5890" w:type="dxa"/>
          </w:tcPr>
          <w:p w14:paraId="51A1E1F9" w14:textId="77777777" w:rsidR="00CD1CC3" w:rsidRPr="00BF02EB" w:rsidRDefault="00CD1CC3" w:rsidP="002E5D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BF02EB">
              <w:rPr>
                <w:rFonts w:ascii="Myriad Pro" w:hAnsi="Myriad Pro"/>
                <w:b/>
                <w:i/>
                <w:sz w:val="24"/>
                <w:szCs w:val="24"/>
              </w:rPr>
              <w:t>See separate section:  CPA Approach for Multiplication and Division, for further guidance.</w:t>
            </w:r>
          </w:p>
          <w:p w14:paraId="4A66DC95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</w:p>
          <w:p w14:paraId="672912C6" w14:textId="77777777" w:rsidR="00CD1CC3" w:rsidRPr="00BF02EB" w:rsidRDefault="00CD1CC3" w:rsidP="002E5D12">
            <w:pPr>
              <w:rPr>
                <w:rFonts w:ascii="Myriad Pro" w:hAnsi="Myriad Pro"/>
                <w:sz w:val="24"/>
                <w:szCs w:val="24"/>
              </w:rPr>
            </w:pPr>
            <w:r w:rsidRPr="00BF02EB">
              <w:rPr>
                <w:rFonts w:ascii="Myriad Pro" w:hAnsi="Myriad Pro"/>
                <w:sz w:val="24"/>
                <w:szCs w:val="24"/>
              </w:rPr>
              <w:t>Make links to all practical resources with abstract recording, support this with blank number sentences:</w:t>
            </w:r>
          </w:p>
          <w:p w14:paraId="2DC21D2F" w14:textId="77777777" w:rsidR="00CD1CC3" w:rsidRPr="00BF02EB" w:rsidRDefault="00CD1CC3" w:rsidP="002E5D12">
            <w:pPr>
              <w:rPr>
                <w:rFonts w:ascii="Myriad Pro" w:hAnsi="Myriad Pro"/>
                <w:sz w:val="60"/>
                <w:szCs w:val="60"/>
              </w:rPr>
            </w:pPr>
            <w:r w:rsidRPr="00BF02EB">
              <w:rPr>
                <w:rFonts w:ascii="Arial" w:hAnsi="Arial" w:cs="Arial"/>
                <w:sz w:val="60"/>
                <w:szCs w:val="60"/>
              </w:rPr>
              <w:t>□</w:t>
            </w:r>
            <w:r w:rsidRPr="00BF02EB">
              <w:rPr>
                <w:rFonts w:ascii="Myriad Pro" w:hAnsi="Myriad Pro"/>
                <w:sz w:val="60"/>
                <w:szCs w:val="60"/>
              </w:rPr>
              <w:t xml:space="preserve"> + </w:t>
            </w:r>
            <w:r w:rsidRPr="00BF02EB">
              <w:rPr>
                <w:rFonts w:ascii="Arial" w:hAnsi="Arial" w:cs="Arial"/>
                <w:sz w:val="60"/>
                <w:szCs w:val="60"/>
              </w:rPr>
              <w:t>□</w:t>
            </w:r>
            <w:r w:rsidRPr="00BF02EB">
              <w:rPr>
                <w:rFonts w:ascii="Myriad Pro" w:hAnsi="Myriad Pro"/>
                <w:sz w:val="60"/>
                <w:szCs w:val="60"/>
              </w:rPr>
              <w:t xml:space="preserve"> = </w:t>
            </w:r>
            <w:r w:rsidRPr="00BF02EB">
              <w:rPr>
                <w:rFonts w:ascii="Arial" w:hAnsi="Arial" w:cs="Arial"/>
                <w:sz w:val="60"/>
                <w:szCs w:val="60"/>
              </w:rPr>
              <w:t>□</w:t>
            </w:r>
          </w:p>
        </w:tc>
      </w:tr>
    </w:tbl>
    <w:p w14:paraId="410E69FB" w14:textId="77777777" w:rsidR="00CD1CC3" w:rsidRDefault="00CD1CC3" w:rsidP="00286429">
      <w:pPr>
        <w:rPr>
          <w:rFonts w:ascii="Myriad Pro" w:hAnsi="Myriad Pro"/>
          <w:sz w:val="24"/>
          <w:szCs w:val="24"/>
        </w:rPr>
      </w:pPr>
    </w:p>
    <w:sectPr w:rsidR="00CD1CC3" w:rsidSect="0028642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773F77"/>
    <w:multiLevelType w:val="hybridMultilevel"/>
    <w:tmpl w:val="ABC64434"/>
    <w:lvl w:ilvl="0" w:tplc="3858D66E">
      <w:numFmt w:val="bullet"/>
      <w:lvlText w:val=""/>
      <w:lvlJc w:val="left"/>
      <w:pPr>
        <w:ind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429"/>
    <w:rsid w:val="000B4744"/>
    <w:rsid w:val="000F7C88"/>
    <w:rsid w:val="001B18E0"/>
    <w:rsid w:val="00245F2F"/>
    <w:rsid w:val="00267F10"/>
    <w:rsid w:val="00286429"/>
    <w:rsid w:val="002E5D12"/>
    <w:rsid w:val="003C3880"/>
    <w:rsid w:val="003C5553"/>
    <w:rsid w:val="00405BC2"/>
    <w:rsid w:val="0048645E"/>
    <w:rsid w:val="004C0126"/>
    <w:rsid w:val="004C061D"/>
    <w:rsid w:val="004E7464"/>
    <w:rsid w:val="004F6169"/>
    <w:rsid w:val="005373BB"/>
    <w:rsid w:val="006F4E01"/>
    <w:rsid w:val="0071683B"/>
    <w:rsid w:val="0072450F"/>
    <w:rsid w:val="00785D36"/>
    <w:rsid w:val="008200EB"/>
    <w:rsid w:val="008552F1"/>
    <w:rsid w:val="008719F4"/>
    <w:rsid w:val="00956E36"/>
    <w:rsid w:val="00A0286D"/>
    <w:rsid w:val="00A14614"/>
    <w:rsid w:val="00A35EFF"/>
    <w:rsid w:val="00A77792"/>
    <w:rsid w:val="00AF394B"/>
    <w:rsid w:val="00AF3B2A"/>
    <w:rsid w:val="00B92233"/>
    <w:rsid w:val="00BB3EFC"/>
    <w:rsid w:val="00BD1CAD"/>
    <w:rsid w:val="00BF02EB"/>
    <w:rsid w:val="00C431A4"/>
    <w:rsid w:val="00CA3143"/>
    <w:rsid w:val="00CB2613"/>
    <w:rsid w:val="00CD1CC3"/>
    <w:rsid w:val="00D95B29"/>
    <w:rsid w:val="00F37BE9"/>
    <w:rsid w:val="00F6688D"/>
    <w:rsid w:val="00FB57D1"/>
    <w:rsid w:val="00FE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9B1A2D"/>
  <w15:docId w15:val="{37540618-27D9-4996-B57A-1B2F2228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7792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642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5">
    <w:name w:val="Pa15"/>
    <w:basedOn w:val="Normal"/>
    <w:next w:val="Normal"/>
    <w:uiPriority w:val="99"/>
    <w:rsid w:val="00286429"/>
    <w:pPr>
      <w:autoSpaceDE w:val="0"/>
      <w:autoSpaceDN w:val="0"/>
      <w:adjustRightInd w:val="0"/>
      <w:spacing w:line="20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uiPriority w:val="99"/>
    <w:rsid w:val="002864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864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64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B4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5D1C-811D-4496-A23E-83C4B5E3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4470</Words>
  <Characters>25485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 – 11 months:  Number</vt:lpstr>
    </vt:vector>
  </TitlesOfParts>
  <Company>Hetton Lyons Primary School</Company>
  <LinksUpToDate>false</LinksUpToDate>
  <CharactersWithSpaces>29896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 – 11 months:  Number</dc:title>
  <dc:creator>Victoria Barnes</dc:creator>
  <cp:lastModifiedBy>Miss S. Staward</cp:lastModifiedBy>
  <cp:revision>2</cp:revision>
  <cp:lastPrinted>2016-11-08T15:15:00Z</cp:lastPrinted>
  <dcterms:created xsi:type="dcterms:W3CDTF">2022-09-15T16:39:00Z</dcterms:created>
  <dcterms:modified xsi:type="dcterms:W3CDTF">2022-09-15T16:39:00Z</dcterms:modified>
</cp:coreProperties>
</file>